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7" w:tblpY="197"/>
        <w:tblW w:w="9815" w:type="dxa"/>
        <w:tblLayout w:type="fixed"/>
        <w:tblLook w:val="01E0" w:firstRow="1" w:lastRow="1" w:firstColumn="1" w:lastColumn="1" w:noHBand="0" w:noVBand="0"/>
      </w:tblPr>
      <w:tblGrid>
        <w:gridCol w:w="1951"/>
        <w:gridCol w:w="992"/>
        <w:gridCol w:w="4604"/>
        <w:gridCol w:w="499"/>
        <w:gridCol w:w="1769"/>
      </w:tblGrid>
      <w:tr w:rsidR="0085764D" w:rsidTr="00F84A4D">
        <w:trPr>
          <w:trHeight w:val="993"/>
        </w:trPr>
        <w:tc>
          <w:tcPr>
            <w:tcW w:w="9815" w:type="dxa"/>
            <w:gridSpan w:val="5"/>
          </w:tcPr>
          <w:p w:rsidR="0085764D" w:rsidRPr="00F84A4D" w:rsidRDefault="0085764D" w:rsidP="00F84A4D">
            <w:pPr>
              <w:rPr>
                <w:sz w:val="12"/>
                <w:szCs w:val="12"/>
              </w:rPr>
            </w:pPr>
            <w:bookmarkStart w:id="0" w:name="_GoBack"/>
            <w:bookmarkEnd w:id="0"/>
          </w:p>
          <w:p w:rsidR="0085764D" w:rsidRPr="00F84A4D" w:rsidRDefault="0085764D" w:rsidP="00F84A4D">
            <w:pPr>
              <w:rPr>
                <w:sz w:val="12"/>
                <w:szCs w:val="12"/>
              </w:rPr>
            </w:pPr>
          </w:p>
          <w:p w:rsidR="0085764D" w:rsidRPr="00F84A4D" w:rsidRDefault="0085764D" w:rsidP="00F84A4D">
            <w:pPr>
              <w:rPr>
                <w:sz w:val="12"/>
                <w:szCs w:val="12"/>
              </w:rPr>
            </w:pPr>
          </w:p>
          <w:p w:rsidR="00561114" w:rsidRPr="00F84A4D" w:rsidRDefault="00561114" w:rsidP="00F84A4D">
            <w:pPr>
              <w:tabs>
                <w:tab w:val="center" w:pos="2160"/>
              </w:tabs>
              <w:ind w:left="34"/>
              <w:jc w:val="center"/>
              <w:rPr>
                <w:sz w:val="12"/>
                <w:szCs w:val="12"/>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tc>
      </w:tr>
      <w:tr w:rsidR="0085764D" w:rsidTr="00F84A4D">
        <w:trPr>
          <w:trHeight w:val="292"/>
        </w:trPr>
        <w:tc>
          <w:tcPr>
            <w:tcW w:w="9815" w:type="dxa"/>
            <w:gridSpan w:val="5"/>
            <w:vAlign w:val="center"/>
          </w:tcPr>
          <w:p w:rsidR="0085764D" w:rsidRPr="00F84A4D" w:rsidRDefault="0085764D" w:rsidP="00F84A4D">
            <w:pPr>
              <w:tabs>
                <w:tab w:val="center" w:pos="2160"/>
              </w:tabs>
              <w:ind w:left="34"/>
              <w:jc w:val="center"/>
              <w:rPr>
                <w:spacing w:val="120"/>
                <w:sz w:val="40"/>
                <w:szCs w:val="40"/>
              </w:rPr>
            </w:pPr>
          </w:p>
        </w:tc>
      </w:tr>
      <w:tr w:rsidR="0085764D" w:rsidTr="00F84A4D">
        <w:trPr>
          <w:trHeight w:hRule="exact" w:val="680"/>
        </w:trPr>
        <w:tc>
          <w:tcPr>
            <w:tcW w:w="2943" w:type="dxa"/>
            <w:gridSpan w:val="2"/>
            <w:vAlign w:val="bottom"/>
          </w:tcPr>
          <w:p w:rsidR="0085764D" w:rsidRDefault="00167813" w:rsidP="00E006BE">
            <w:pPr>
              <w:jc w:val="center"/>
            </w:pPr>
            <w:r>
              <w:t>16.12.2021 г.</w:t>
            </w:r>
          </w:p>
        </w:tc>
        <w:tc>
          <w:tcPr>
            <w:tcW w:w="4604" w:type="dxa"/>
            <w:vAlign w:val="bottom"/>
          </w:tcPr>
          <w:p w:rsidR="0085764D" w:rsidRDefault="0085764D" w:rsidP="00F84A4D"/>
        </w:tc>
        <w:tc>
          <w:tcPr>
            <w:tcW w:w="2268" w:type="dxa"/>
            <w:gridSpan w:val="2"/>
            <w:vAlign w:val="bottom"/>
          </w:tcPr>
          <w:p w:rsidR="0085764D" w:rsidRPr="00A221A7" w:rsidRDefault="00EB4FE0" w:rsidP="00E20A3C">
            <w:pPr>
              <w:tabs>
                <w:tab w:val="center" w:pos="2160"/>
              </w:tabs>
              <w:ind w:left="-108"/>
              <w:jc w:val="center"/>
            </w:pPr>
            <w:r>
              <w:t>56/89</w:t>
            </w:r>
          </w:p>
        </w:tc>
      </w:tr>
      <w:tr w:rsidR="0085764D" w:rsidTr="00F84A4D">
        <w:trPr>
          <w:trHeight w:hRule="exact" w:val="510"/>
        </w:trPr>
        <w:tc>
          <w:tcPr>
            <w:tcW w:w="9815" w:type="dxa"/>
            <w:gridSpan w:val="5"/>
          </w:tcPr>
          <w:p w:rsidR="0085764D" w:rsidRDefault="0085764D" w:rsidP="00F84A4D"/>
        </w:tc>
      </w:tr>
      <w:tr w:rsidR="0085764D" w:rsidTr="006648EA">
        <w:trPr>
          <w:trHeight w:val="244"/>
        </w:trPr>
        <w:tc>
          <w:tcPr>
            <w:tcW w:w="1951" w:type="dxa"/>
          </w:tcPr>
          <w:p w:rsidR="0085764D" w:rsidRDefault="0085764D" w:rsidP="00F84A4D"/>
        </w:tc>
        <w:tc>
          <w:tcPr>
            <w:tcW w:w="6095" w:type="dxa"/>
            <w:gridSpan w:val="3"/>
          </w:tcPr>
          <w:p w:rsidR="0085764D" w:rsidRPr="00F01BD7" w:rsidRDefault="005753CE" w:rsidP="00F01BD7">
            <w:pPr>
              <w:jc w:val="center"/>
              <w:rPr>
                <w:bCs/>
                <w:szCs w:val="24"/>
              </w:rPr>
            </w:pPr>
            <w:r w:rsidRPr="005753CE">
              <w:rPr>
                <w:szCs w:val="24"/>
              </w:rPr>
              <w:t xml:space="preserve">О внесении изменений в решение региональной службы по тарифам Нижегородской области </w:t>
            </w:r>
            <w:r>
              <w:rPr>
                <w:szCs w:val="24"/>
              </w:rPr>
              <w:br/>
            </w:r>
            <w:r w:rsidRPr="005753CE">
              <w:rPr>
                <w:szCs w:val="24"/>
              </w:rPr>
              <w:t>от 1 декабря 2020 г. № 49/19 «</w:t>
            </w:r>
            <w:r w:rsidRPr="005753CE">
              <w:rPr>
                <w:bCs/>
                <w:szCs w:val="24"/>
              </w:rPr>
              <w:t xml:space="preserve">Об установлении АКЦИОНЕРНОМУ ОБЩЕСТВУ «ВЫКСУНСКИЙ ВОДОКАНАЛ» </w:t>
            </w:r>
            <w:r>
              <w:rPr>
                <w:bCs/>
                <w:szCs w:val="24"/>
              </w:rPr>
              <w:br/>
            </w:r>
            <w:r w:rsidRPr="005753CE">
              <w:rPr>
                <w:bCs/>
                <w:szCs w:val="24"/>
              </w:rPr>
              <w:t>(ИНН  5247055210), р.п. Досчатое городского округа город Выкса Нижегородской области, тарифов в сфере холодного водоснабжения и водоотведения для потребителей городского округа город Выкса Нижегородской области»</w:t>
            </w:r>
          </w:p>
        </w:tc>
        <w:tc>
          <w:tcPr>
            <w:tcW w:w="1769" w:type="dxa"/>
          </w:tcPr>
          <w:p w:rsidR="0085764D" w:rsidRDefault="0085764D" w:rsidP="00F84A4D"/>
        </w:tc>
      </w:tr>
    </w:tbl>
    <w:p w:rsidR="0085764D" w:rsidRDefault="0085764D" w:rsidP="0085764D">
      <w:pPr>
        <w:sectPr w:rsidR="0085764D" w:rsidSect="00277B70">
          <w:headerReference w:type="even" r:id="rId7"/>
          <w:headerReference w:type="default" r:id="rId8"/>
          <w:headerReference w:type="first" r:id="rId9"/>
          <w:type w:val="continuous"/>
          <w:pgSz w:w="11906" w:h="16838" w:code="9"/>
          <w:pgMar w:top="1134" w:right="851" w:bottom="1134" w:left="1418" w:header="425" w:footer="720" w:gutter="0"/>
          <w:cols w:space="720"/>
          <w:titlePg/>
        </w:sectPr>
      </w:pPr>
    </w:p>
    <w:p w:rsidR="00744A04" w:rsidRPr="00FC17A4" w:rsidRDefault="00744A04" w:rsidP="00FC17A4">
      <w:pPr>
        <w:pStyle w:val="ac"/>
      </w:pPr>
    </w:p>
    <w:p w:rsidR="00A221A7" w:rsidRDefault="00A221A7" w:rsidP="00FC17A4">
      <w:pPr>
        <w:pStyle w:val="ac"/>
        <w:jc w:val="center"/>
      </w:pPr>
    </w:p>
    <w:p w:rsidR="00EB4FE0" w:rsidRPr="00FC17A4" w:rsidRDefault="00EB4FE0" w:rsidP="00FC17A4">
      <w:pPr>
        <w:pStyle w:val="ac"/>
        <w:jc w:val="center"/>
      </w:pPr>
    </w:p>
    <w:p w:rsidR="008A6A84" w:rsidRPr="008A6A84" w:rsidRDefault="008A6A84" w:rsidP="008A6A84">
      <w:pPr>
        <w:spacing w:line="276" w:lineRule="auto"/>
        <w:ind w:firstLine="720"/>
        <w:jc w:val="both"/>
        <w:rPr>
          <w:color w:val="000000"/>
          <w:szCs w:val="28"/>
        </w:rPr>
      </w:pPr>
      <w:r w:rsidRPr="008A6A84">
        <w:rPr>
          <w:szCs w:val="28"/>
        </w:rPr>
        <w:t xml:space="preserve">В соответствии с Федеральным законом от 7 декабря 2011 г. № 416-ФЗ «О водоснабжении и водоотведении», постановлением Правительства Российской Федерации от 13 мая 2013 г. № 406 «О государственном регулировании тарифов в сфере водоснабжения и водоотведения» и на основании рассмотрения необходимых обосновывающих материалов, представленных </w:t>
      </w:r>
      <w:r w:rsidRPr="008A6A84">
        <w:rPr>
          <w:bCs/>
          <w:szCs w:val="28"/>
        </w:rPr>
        <w:t>АКЦИОНЕРНЫМ ОБЩЕСТВОМ «ВЫКСУНСКИЙ ВОДОКАНАЛ»</w:t>
      </w:r>
      <w:r w:rsidRPr="008A6A84">
        <w:rPr>
          <w:szCs w:val="28"/>
        </w:rPr>
        <w:t xml:space="preserve"> (ИНН </w:t>
      </w:r>
      <w:r w:rsidRPr="008A6A84">
        <w:rPr>
          <w:bCs/>
          <w:szCs w:val="28"/>
        </w:rPr>
        <w:t xml:space="preserve">5247055210), р.п. Досчатое городского округа город Выкса Нижегородской области, </w:t>
      </w:r>
      <w:r w:rsidRPr="008A6A84">
        <w:rPr>
          <w:szCs w:val="28"/>
        </w:rPr>
        <w:t>экспертного заключения рег. </w:t>
      </w:r>
      <w:r w:rsidR="005753CE">
        <w:rPr>
          <w:szCs w:val="28"/>
        </w:rPr>
        <w:t>№ в-</w:t>
      </w:r>
      <w:r w:rsidR="003C4391">
        <w:rPr>
          <w:szCs w:val="28"/>
        </w:rPr>
        <w:t xml:space="preserve">987 </w:t>
      </w:r>
      <w:r w:rsidR="00DA7340" w:rsidRPr="00DA7340">
        <w:rPr>
          <w:szCs w:val="28"/>
        </w:rPr>
        <w:t xml:space="preserve">от </w:t>
      </w:r>
      <w:r w:rsidR="003C4391">
        <w:rPr>
          <w:szCs w:val="28"/>
        </w:rPr>
        <w:t xml:space="preserve">9 декабря </w:t>
      </w:r>
      <w:r w:rsidR="005753CE">
        <w:rPr>
          <w:szCs w:val="28"/>
        </w:rPr>
        <w:t>2021</w:t>
      </w:r>
      <w:r w:rsidR="00DA7340" w:rsidRPr="00DA7340">
        <w:rPr>
          <w:szCs w:val="28"/>
        </w:rPr>
        <w:t xml:space="preserve"> г.:</w:t>
      </w:r>
    </w:p>
    <w:p w:rsidR="001E0E0A" w:rsidRPr="008B7EBE" w:rsidRDefault="008A6A84" w:rsidP="008B7EBE">
      <w:pPr>
        <w:spacing w:line="276" w:lineRule="auto"/>
        <w:ind w:firstLine="720"/>
        <w:jc w:val="both"/>
        <w:rPr>
          <w:szCs w:val="28"/>
        </w:rPr>
      </w:pPr>
      <w:r w:rsidRPr="008B7EBE">
        <w:rPr>
          <w:b/>
          <w:szCs w:val="28"/>
        </w:rPr>
        <w:t>1.</w:t>
      </w:r>
      <w:r w:rsidR="005753CE" w:rsidRPr="008B7EBE">
        <w:rPr>
          <w:b/>
          <w:szCs w:val="28"/>
        </w:rPr>
        <w:t xml:space="preserve"> </w:t>
      </w:r>
      <w:r w:rsidR="001E0E0A" w:rsidRPr="008B7EBE">
        <w:rPr>
          <w:bCs/>
          <w:szCs w:val="28"/>
        </w:rPr>
        <w:t xml:space="preserve">Внести в решение региональной службы по тарифам Нижегородской области </w:t>
      </w:r>
      <w:r w:rsidR="001E0E0A" w:rsidRPr="008B7EBE">
        <w:rPr>
          <w:szCs w:val="28"/>
        </w:rPr>
        <w:t>от 1 декабря 2020 г. № 49/19 «</w:t>
      </w:r>
      <w:r w:rsidR="001E0E0A" w:rsidRPr="008B7EBE">
        <w:rPr>
          <w:bCs/>
          <w:szCs w:val="28"/>
        </w:rPr>
        <w:t xml:space="preserve">Об установлении АКЦИОНЕРНОМУ ОБЩЕСТВУ «ВЫКСУНСКИЙ ВОДОКАНАЛ» (ИНН  5247055210), </w:t>
      </w:r>
      <w:r w:rsidR="001E0E0A" w:rsidRPr="008B7EBE">
        <w:rPr>
          <w:bCs/>
          <w:szCs w:val="28"/>
        </w:rPr>
        <w:br/>
        <w:t>р.п. Досчатое городского округа город Выкса Нижегородской области, тарифов в сфере холодного водоснабжения и водоотведения для потребителей городского округа город Выкса Нижегородской области»</w:t>
      </w:r>
      <w:r w:rsidR="001E0E0A" w:rsidRPr="008B7EBE">
        <w:rPr>
          <w:noProof/>
          <w:szCs w:val="28"/>
        </w:rPr>
        <w:t xml:space="preserve"> следующие изменения:</w:t>
      </w:r>
    </w:p>
    <w:p w:rsidR="008B7EBE" w:rsidRPr="008B7EBE" w:rsidRDefault="008B7EBE" w:rsidP="008B7EBE">
      <w:pPr>
        <w:spacing w:line="276" w:lineRule="auto"/>
        <w:jc w:val="both"/>
        <w:rPr>
          <w:szCs w:val="28"/>
        </w:rPr>
      </w:pPr>
      <w:r w:rsidRPr="008B7EBE">
        <w:rPr>
          <w:b/>
          <w:i/>
          <w:szCs w:val="28"/>
        </w:rPr>
        <w:t>1.1.</w:t>
      </w:r>
      <w:r w:rsidRPr="008B7EBE">
        <w:rPr>
          <w:szCs w:val="28"/>
        </w:rPr>
        <w:t xml:space="preserve"> Таблицы 1 и 2 пункта 3 решения изложить в следующей редакции:</w:t>
      </w:r>
    </w:p>
    <w:p w:rsidR="008B7EBE" w:rsidRPr="008B7EBE" w:rsidRDefault="008B7EBE" w:rsidP="008B7EBE">
      <w:pPr>
        <w:spacing w:line="276" w:lineRule="auto"/>
        <w:jc w:val="right"/>
        <w:rPr>
          <w:bCs/>
          <w:iCs/>
          <w:szCs w:val="28"/>
        </w:rPr>
      </w:pPr>
      <w:r w:rsidRPr="008B7EBE">
        <w:rPr>
          <w:szCs w:val="28"/>
        </w:rPr>
        <w:t>«</w:t>
      </w:r>
      <w:r w:rsidRPr="008B7EBE">
        <w:rPr>
          <w:bCs/>
          <w:iCs/>
          <w:szCs w:val="28"/>
        </w:rPr>
        <w:t>Таблица 1</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099"/>
        <w:gridCol w:w="975"/>
        <w:gridCol w:w="987"/>
        <w:gridCol w:w="1141"/>
        <w:gridCol w:w="1140"/>
        <w:gridCol w:w="974"/>
        <w:gridCol w:w="976"/>
        <w:gridCol w:w="1087"/>
      </w:tblGrid>
      <w:tr w:rsidR="008B7EBE" w:rsidRPr="008B7EBE" w:rsidTr="00950A38">
        <w:trPr>
          <w:trHeight w:val="285"/>
        </w:trPr>
        <w:tc>
          <w:tcPr>
            <w:tcW w:w="226" w:type="pct"/>
            <w:vMerge w:val="restar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 п/п</w:t>
            </w:r>
          </w:p>
        </w:tc>
        <w:tc>
          <w:tcPr>
            <w:tcW w:w="1067" w:type="pct"/>
            <w:vMerge w:val="restar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 xml:space="preserve">Тарифы в сфере холодного </w:t>
            </w:r>
            <w:r w:rsidRPr="008B7EBE">
              <w:rPr>
                <w:b/>
                <w:sz w:val="18"/>
                <w:szCs w:val="16"/>
                <w:lang w:eastAsia="en-US"/>
              </w:rPr>
              <w:lastRenderedPageBreak/>
              <w:t xml:space="preserve">водоснабжения </w:t>
            </w:r>
          </w:p>
        </w:tc>
        <w:tc>
          <w:tcPr>
            <w:tcW w:w="3707" w:type="pct"/>
            <w:gridSpan w:val="7"/>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lastRenderedPageBreak/>
              <w:t>Периоды регулирования</w:t>
            </w:r>
          </w:p>
        </w:tc>
      </w:tr>
      <w:tr w:rsidR="008B7EBE" w:rsidRPr="008B7EBE" w:rsidTr="00950A38">
        <w:trPr>
          <w:cantSplit/>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
                <w:sz w:val="18"/>
                <w:szCs w:val="16"/>
                <w:lang w:eastAsia="en-US"/>
              </w:rPr>
            </w:pPr>
          </w:p>
        </w:tc>
        <w:tc>
          <w:tcPr>
            <w:tcW w:w="1580" w:type="pct"/>
            <w:gridSpan w:val="3"/>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2021 год</w:t>
            </w:r>
          </w:p>
        </w:tc>
        <w:tc>
          <w:tcPr>
            <w:tcW w:w="1076" w:type="pct"/>
            <w:gridSpan w:val="2"/>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2022 год</w:t>
            </w:r>
          </w:p>
        </w:tc>
        <w:tc>
          <w:tcPr>
            <w:tcW w:w="1051" w:type="pct"/>
            <w:gridSpan w:val="2"/>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2023 год</w:t>
            </w:r>
          </w:p>
        </w:tc>
      </w:tr>
      <w:tr w:rsidR="008B7EBE" w:rsidRPr="008B7EBE" w:rsidTr="00950A38">
        <w:trPr>
          <w:cantSplit/>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
                <w:sz w:val="18"/>
                <w:szCs w:val="16"/>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 xml:space="preserve">С </w:t>
            </w:r>
            <w:r w:rsidRPr="008B7EBE">
              <w:rPr>
                <w:b/>
                <w:sz w:val="18"/>
                <w:szCs w:val="16"/>
                <w:lang w:val="en-US" w:eastAsia="en-US"/>
              </w:rPr>
              <w:t>1</w:t>
            </w:r>
            <w:r w:rsidRPr="008B7EBE">
              <w:rPr>
                <w:b/>
                <w:sz w:val="18"/>
                <w:szCs w:val="16"/>
                <w:lang w:eastAsia="en-US"/>
              </w:rPr>
              <w:t xml:space="preserve"> января по 30 июня </w:t>
            </w:r>
          </w:p>
        </w:tc>
        <w:tc>
          <w:tcPr>
            <w:tcW w:w="503" w:type="pc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С 1 июля по 30 сентября</w:t>
            </w:r>
          </w:p>
        </w:tc>
        <w:tc>
          <w:tcPr>
            <w:tcW w:w="581" w:type="pc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С 1 октября по 31 декабря</w:t>
            </w:r>
          </w:p>
        </w:tc>
        <w:tc>
          <w:tcPr>
            <w:tcW w:w="580" w:type="pc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 xml:space="preserve">С 1 января по 30 июня </w:t>
            </w:r>
          </w:p>
        </w:tc>
        <w:tc>
          <w:tcPr>
            <w:tcW w:w="496" w:type="pc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 xml:space="preserve">С 1 июля по 31 декабря </w:t>
            </w:r>
          </w:p>
        </w:tc>
        <w:tc>
          <w:tcPr>
            <w:tcW w:w="497" w:type="pc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 xml:space="preserve">С 1 января по 30 июня </w:t>
            </w:r>
          </w:p>
        </w:tc>
        <w:tc>
          <w:tcPr>
            <w:tcW w:w="554" w:type="pc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sz w:val="18"/>
                <w:szCs w:val="16"/>
                <w:lang w:eastAsia="en-US"/>
              </w:rPr>
            </w:pPr>
            <w:r w:rsidRPr="008B7EBE">
              <w:rPr>
                <w:b/>
                <w:sz w:val="18"/>
                <w:szCs w:val="16"/>
                <w:lang w:eastAsia="en-US"/>
              </w:rPr>
              <w:t xml:space="preserve">С 1 июля по 31 декабря </w:t>
            </w:r>
          </w:p>
        </w:tc>
      </w:tr>
      <w:tr w:rsidR="008B7EBE" w:rsidRPr="008B7EBE" w:rsidTr="00950A38">
        <w:trPr>
          <w:trHeight w:val="345"/>
        </w:trPr>
        <w:tc>
          <w:tcPr>
            <w:tcW w:w="226" w:type="pc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bCs/>
                <w:sz w:val="18"/>
                <w:szCs w:val="16"/>
                <w:lang w:eastAsia="en-US"/>
              </w:rPr>
            </w:pPr>
            <w:r w:rsidRPr="008B7EBE">
              <w:rPr>
                <w:b/>
                <w:bCs/>
                <w:sz w:val="18"/>
                <w:szCs w:val="16"/>
                <w:lang w:eastAsia="en-US"/>
              </w:rPr>
              <w:t>1.</w:t>
            </w:r>
          </w:p>
        </w:tc>
        <w:tc>
          <w:tcPr>
            <w:tcW w:w="1067" w:type="pc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rPr>
                <w:noProof/>
                <w:sz w:val="20"/>
                <w:szCs w:val="16"/>
                <w:lang w:eastAsia="en-US"/>
              </w:rPr>
            </w:pPr>
            <w:r w:rsidRPr="008B7EBE">
              <w:rPr>
                <w:sz w:val="20"/>
                <w:szCs w:val="16"/>
                <w:lang w:eastAsia="en-US"/>
              </w:rPr>
              <w:t>Питьевая вода, руб./м</w:t>
            </w:r>
            <w:r w:rsidRPr="008B7EBE">
              <w:rPr>
                <w:sz w:val="20"/>
                <w:szCs w:val="16"/>
                <w:vertAlign w:val="superscript"/>
                <w:lang w:eastAsia="en-US"/>
              </w:rPr>
              <w:t>3</w:t>
            </w:r>
          </w:p>
        </w:tc>
        <w:tc>
          <w:tcPr>
            <w:tcW w:w="497" w:type="pc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8B7EBE">
            <w:pPr>
              <w:jc w:val="center"/>
              <w:rPr>
                <w:bCs/>
                <w:color w:val="000000"/>
                <w:sz w:val="20"/>
                <w:szCs w:val="18"/>
                <w:lang w:eastAsia="en-US"/>
              </w:rPr>
            </w:pPr>
            <w:r w:rsidRPr="008B7EBE">
              <w:rPr>
                <w:bCs/>
                <w:color w:val="000000"/>
                <w:sz w:val="20"/>
                <w:szCs w:val="18"/>
                <w:lang w:eastAsia="en-US"/>
              </w:rPr>
              <w:t>18,29</w:t>
            </w:r>
          </w:p>
        </w:tc>
        <w:tc>
          <w:tcPr>
            <w:tcW w:w="503" w:type="pc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8B7EBE">
            <w:pPr>
              <w:jc w:val="center"/>
              <w:rPr>
                <w:bCs/>
                <w:color w:val="000000"/>
                <w:sz w:val="20"/>
                <w:szCs w:val="18"/>
                <w:lang w:eastAsia="en-US"/>
              </w:rPr>
            </w:pPr>
            <w:r w:rsidRPr="008B7EBE">
              <w:rPr>
                <w:bCs/>
                <w:color w:val="000000"/>
                <w:sz w:val="20"/>
                <w:szCs w:val="18"/>
                <w:lang w:eastAsia="en-US"/>
              </w:rPr>
              <w:t>19,02</w:t>
            </w:r>
          </w:p>
        </w:tc>
        <w:tc>
          <w:tcPr>
            <w:tcW w:w="581" w:type="pc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8B7EBE">
            <w:pPr>
              <w:jc w:val="center"/>
              <w:rPr>
                <w:bCs/>
                <w:color w:val="000000"/>
                <w:sz w:val="20"/>
                <w:szCs w:val="18"/>
                <w:lang w:eastAsia="en-US"/>
              </w:rPr>
            </w:pPr>
            <w:r w:rsidRPr="008B7EBE">
              <w:rPr>
                <w:bCs/>
                <w:color w:val="000000"/>
                <w:sz w:val="20"/>
                <w:szCs w:val="18"/>
                <w:lang w:eastAsia="en-US"/>
              </w:rPr>
              <w:t>19,02</w:t>
            </w:r>
          </w:p>
        </w:tc>
        <w:tc>
          <w:tcPr>
            <w:tcW w:w="580" w:type="pc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8B7EBE">
            <w:pPr>
              <w:jc w:val="center"/>
              <w:rPr>
                <w:bCs/>
                <w:color w:val="000000"/>
                <w:sz w:val="20"/>
                <w:szCs w:val="18"/>
                <w:lang w:eastAsia="en-US"/>
              </w:rPr>
            </w:pPr>
            <w:r w:rsidRPr="008B7EBE">
              <w:rPr>
                <w:bCs/>
                <w:color w:val="000000"/>
                <w:sz w:val="20"/>
                <w:szCs w:val="18"/>
                <w:lang w:eastAsia="en-US"/>
              </w:rPr>
              <w:t>19,02</w:t>
            </w:r>
          </w:p>
        </w:tc>
        <w:tc>
          <w:tcPr>
            <w:tcW w:w="496" w:type="pc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8B7EBE">
            <w:pPr>
              <w:jc w:val="center"/>
              <w:rPr>
                <w:bCs/>
                <w:color w:val="000000"/>
                <w:sz w:val="20"/>
                <w:szCs w:val="18"/>
                <w:lang w:eastAsia="en-US"/>
              </w:rPr>
            </w:pPr>
            <w:r w:rsidRPr="008B7EBE">
              <w:rPr>
                <w:bCs/>
                <w:color w:val="000000"/>
                <w:sz w:val="20"/>
                <w:szCs w:val="18"/>
              </w:rPr>
              <w:t>19,85</w:t>
            </w:r>
          </w:p>
        </w:tc>
        <w:tc>
          <w:tcPr>
            <w:tcW w:w="497" w:type="pc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8B7EBE">
            <w:pPr>
              <w:jc w:val="center"/>
              <w:rPr>
                <w:bCs/>
                <w:color w:val="000000"/>
                <w:sz w:val="20"/>
                <w:szCs w:val="18"/>
                <w:lang w:eastAsia="en-US"/>
              </w:rPr>
            </w:pPr>
            <w:r w:rsidRPr="008B7EBE">
              <w:rPr>
                <w:bCs/>
                <w:color w:val="000000"/>
                <w:sz w:val="20"/>
                <w:szCs w:val="18"/>
              </w:rPr>
              <w:t>19,85</w:t>
            </w:r>
          </w:p>
        </w:tc>
        <w:tc>
          <w:tcPr>
            <w:tcW w:w="554" w:type="pc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8B7EBE">
            <w:pPr>
              <w:jc w:val="center"/>
              <w:rPr>
                <w:bCs/>
                <w:color w:val="000000"/>
                <w:sz w:val="20"/>
                <w:szCs w:val="18"/>
                <w:lang w:eastAsia="en-US"/>
              </w:rPr>
            </w:pPr>
            <w:r w:rsidRPr="008B7EBE">
              <w:rPr>
                <w:bCs/>
                <w:color w:val="000000"/>
                <w:sz w:val="20"/>
                <w:szCs w:val="18"/>
              </w:rPr>
              <w:t>20,16</w:t>
            </w:r>
          </w:p>
        </w:tc>
      </w:tr>
      <w:tr w:rsidR="008B7EBE" w:rsidRPr="008B7EBE" w:rsidTr="00950A38">
        <w:trPr>
          <w:trHeight w:val="233"/>
        </w:trPr>
        <w:tc>
          <w:tcPr>
            <w:tcW w:w="226" w:type="pct"/>
            <w:vMerge w:val="restart"/>
            <w:tcBorders>
              <w:top w:val="single" w:sz="4" w:space="0" w:color="auto"/>
              <w:left w:val="single" w:sz="4" w:space="0" w:color="auto"/>
              <w:bottom w:val="single" w:sz="4" w:space="0" w:color="auto"/>
              <w:right w:val="single" w:sz="4" w:space="0" w:color="auto"/>
            </w:tcBorders>
            <w:hideMark/>
          </w:tcPr>
          <w:p w:rsidR="008B7EBE" w:rsidRPr="008B7EBE" w:rsidRDefault="008B7EBE" w:rsidP="008B7EBE">
            <w:pPr>
              <w:jc w:val="center"/>
              <w:rPr>
                <w:b/>
                <w:bCs/>
                <w:sz w:val="18"/>
                <w:szCs w:val="16"/>
                <w:lang w:eastAsia="en-US"/>
              </w:rPr>
            </w:pPr>
            <w:r w:rsidRPr="008B7EBE">
              <w:rPr>
                <w:b/>
                <w:bCs/>
                <w:sz w:val="18"/>
                <w:szCs w:val="16"/>
                <w:lang w:eastAsia="en-US"/>
              </w:rPr>
              <w:t>2.</w:t>
            </w:r>
          </w:p>
        </w:tc>
        <w:tc>
          <w:tcPr>
            <w:tcW w:w="1067" w:type="pct"/>
            <w:tcBorders>
              <w:top w:val="single" w:sz="4" w:space="0" w:color="auto"/>
              <w:left w:val="single" w:sz="4" w:space="0" w:color="auto"/>
              <w:bottom w:val="nil"/>
              <w:right w:val="single" w:sz="4" w:space="0" w:color="auto"/>
            </w:tcBorders>
            <w:hideMark/>
          </w:tcPr>
          <w:p w:rsidR="008B7EBE" w:rsidRPr="008B7EBE" w:rsidRDefault="008B7EBE" w:rsidP="008B7EBE">
            <w:pPr>
              <w:rPr>
                <w:noProof/>
                <w:sz w:val="20"/>
                <w:szCs w:val="16"/>
                <w:lang w:eastAsia="en-US"/>
              </w:rPr>
            </w:pPr>
            <w:r w:rsidRPr="008B7EBE">
              <w:rPr>
                <w:sz w:val="20"/>
                <w:szCs w:val="16"/>
                <w:lang w:eastAsia="en-US"/>
              </w:rPr>
              <w:t>Питьевая вода, руб./м</w:t>
            </w:r>
            <w:r w:rsidRPr="008B7EBE">
              <w:rPr>
                <w:sz w:val="20"/>
                <w:szCs w:val="16"/>
                <w:vertAlign w:val="superscript"/>
                <w:lang w:eastAsia="en-US"/>
              </w:rPr>
              <w:t>3</w:t>
            </w:r>
          </w:p>
        </w:tc>
        <w:tc>
          <w:tcPr>
            <w:tcW w:w="497" w:type="pct"/>
            <w:vMerge w:val="restar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8B7EBE">
            <w:pPr>
              <w:jc w:val="center"/>
              <w:rPr>
                <w:bCs/>
                <w:color w:val="000000"/>
                <w:sz w:val="20"/>
                <w:szCs w:val="18"/>
                <w:lang w:eastAsia="en-US"/>
              </w:rPr>
            </w:pPr>
            <w:r w:rsidRPr="008B7EBE">
              <w:rPr>
                <w:bCs/>
                <w:color w:val="000000"/>
                <w:sz w:val="20"/>
                <w:szCs w:val="18"/>
                <w:lang w:eastAsia="en-US"/>
              </w:rPr>
              <w:t>21,95</w:t>
            </w:r>
          </w:p>
        </w:tc>
        <w:tc>
          <w:tcPr>
            <w:tcW w:w="503" w:type="pct"/>
            <w:vMerge w:val="restar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8B7EBE">
            <w:pPr>
              <w:jc w:val="center"/>
              <w:rPr>
                <w:bCs/>
                <w:color w:val="000000"/>
                <w:sz w:val="20"/>
                <w:szCs w:val="18"/>
                <w:lang w:eastAsia="en-US"/>
              </w:rPr>
            </w:pPr>
            <w:r w:rsidRPr="008B7EBE">
              <w:rPr>
                <w:bCs/>
                <w:color w:val="000000"/>
                <w:sz w:val="20"/>
                <w:szCs w:val="18"/>
                <w:lang w:eastAsia="en-US"/>
              </w:rPr>
              <w:t>22,82</w:t>
            </w:r>
          </w:p>
        </w:tc>
        <w:tc>
          <w:tcPr>
            <w:tcW w:w="581" w:type="pct"/>
            <w:vMerge w:val="restar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8B7EBE">
            <w:pPr>
              <w:jc w:val="center"/>
              <w:rPr>
                <w:bCs/>
                <w:color w:val="000000"/>
                <w:sz w:val="20"/>
                <w:szCs w:val="18"/>
                <w:lang w:eastAsia="en-US"/>
              </w:rPr>
            </w:pPr>
            <w:r w:rsidRPr="008B7EBE">
              <w:rPr>
                <w:bCs/>
                <w:color w:val="000000"/>
                <w:sz w:val="20"/>
                <w:szCs w:val="18"/>
                <w:lang w:eastAsia="en-US"/>
              </w:rPr>
              <w:t>22,82</w:t>
            </w:r>
          </w:p>
        </w:tc>
        <w:tc>
          <w:tcPr>
            <w:tcW w:w="580" w:type="pct"/>
            <w:vMerge w:val="restar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8B7EBE">
            <w:pPr>
              <w:jc w:val="center"/>
              <w:rPr>
                <w:bCs/>
                <w:color w:val="000000"/>
                <w:sz w:val="20"/>
                <w:szCs w:val="18"/>
                <w:lang w:eastAsia="en-US"/>
              </w:rPr>
            </w:pPr>
            <w:r w:rsidRPr="008B7EBE">
              <w:rPr>
                <w:bCs/>
                <w:color w:val="000000"/>
                <w:sz w:val="20"/>
                <w:szCs w:val="18"/>
                <w:lang w:eastAsia="en-US"/>
              </w:rPr>
              <w:t>22,82</w:t>
            </w:r>
          </w:p>
        </w:tc>
        <w:tc>
          <w:tcPr>
            <w:tcW w:w="496" w:type="pct"/>
            <w:vMerge w:val="restar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8B7EBE">
            <w:pPr>
              <w:jc w:val="center"/>
              <w:rPr>
                <w:bCs/>
                <w:color w:val="000000"/>
                <w:sz w:val="20"/>
                <w:szCs w:val="18"/>
                <w:lang w:eastAsia="en-US"/>
              </w:rPr>
            </w:pPr>
            <w:r w:rsidRPr="008B7EBE">
              <w:rPr>
                <w:bCs/>
                <w:color w:val="000000"/>
                <w:sz w:val="20"/>
                <w:szCs w:val="18"/>
              </w:rPr>
              <w:t>23,82</w:t>
            </w:r>
          </w:p>
        </w:tc>
        <w:tc>
          <w:tcPr>
            <w:tcW w:w="497" w:type="pct"/>
            <w:vMerge w:val="restar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8B7EBE">
            <w:pPr>
              <w:jc w:val="center"/>
              <w:rPr>
                <w:bCs/>
                <w:color w:val="000000"/>
                <w:sz w:val="20"/>
                <w:szCs w:val="18"/>
                <w:lang w:eastAsia="en-US"/>
              </w:rPr>
            </w:pPr>
            <w:r w:rsidRPr="008B7EBE">
              <w:rPr>
                <w:bCs/>
                <w:color w:val="000000"/>
                <w:sz w:val="20"/>
                <w:szCs w:val="18"/>
              </w:rPr>
              <w:t>23,82</w:t>
            </w:r>
          </w:p>
        </w:tc>
        <w:tc>
          <w:tcPr>
            <w:tcW w:w="554" w:type="pct"/>
            <w:vMerge w:val="restar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8B7EBE">
            <w:pPr>
              <w:jc w:val="center"/>
              <w:rPr>
                <w:bCs/>
                <w:color w:val="000000"/>
                <w:sz w:val="20"/>
                <w:szCs w:val="18"/>
                <w:lang w:eastAsia="en-US"/>
              </w:rPr>
            </w:pPr>
            <w:r w:rsidRPr="008B7EBE">
              <w:rPr>
                <w:bCs/>
                <w:color w:val="000000"/>
                <w:sz w:val="20"/>
                <w:szCs w:val="18"/>
              </w:rPr>
              <w:t>24,19</w:t>
            </w:r>
          </w:p>
        </w:tc>
      </w:tr>
      <w:tr w:rsidR="008B7EBE" w:rsidRPr="008B7EBE" w:rsidTr="00950A38">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
                <w:bCs/>
                <w:sz w:val="16"/>
                <w:szCs w:val="16"/>
                <w:lang w:eastAsia="en-US"/>
              </w:rPr>
            </w:pPr>
          </w:p>
        </w:tc>
        <w:tc>
          <w:tcPr>
            <w:tcW w:w="1067" w:type="pct"/>
            <w:tcBorders>
              <w:top w:val="nil"/>
              <w:left w:val="single" w:sz="4" w:space="0" w:color="auto"/>
              <w:bottom w:val="single" w:sz="4" w:space="0" w:color="auto"/>
              <w:right w:val="single" w:sz="4" w:space="0" w:color="auto"/>
            </w:tcBorders>
            <w:hideMark/>
          </w:tcPr>
          <w:p w:rsidR="008B7EBE" w:rsidRPr="008B7EBE" w:rsidRDefault="008B7EBE" w:rsidP="008B7EBE">
            <w:pPr>
              <w:rPr>
                <w:noProof/>
                <w:sz w:val="20"/>
                <w:szCs w:val="16"/>
                <w:lang w:eastAsia="en-US"/>
              </w:rPr>
            </w:pPr>
            <w:r w:rsidRPr="008B7EBE">
              <w:rPr>
                <w:noProof/>
                <w:sz w:val="20"/>
                <w:szCs w:val="16"/>
                <w:lang w:eastAsia="en-US"/>
              </w:rPr>
              <w:t>Население (с учетом НДС)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Cs/>
                <w:color w:val="000000"/>
                <w:sz w:val="2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Cs/>
                <w:color w:val="000000"/>
                <w:sz w:val="2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Cs/>
                <w:color w:val="000000"/>
                <w:sz w:val="2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Cs/>
                <w:color w:val="000000"/>
                <w:sz w:val="2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Cs/>
                <w:color w:val="000000"/>
                <w:sz w:val="2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Cs/>
                <w:color w:val="000000"/>
                <w:sz w:val="2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8B7EBE">
            <w:pPr>
              <w:rPr>
                <w:bCs/>
                <w:color w:val="000000"/>
                <w:sz w:val="20"/>
                <w:szCs w:val="16"/>
                <w:lang w:eastAsia="en-US"/>
              </w:rPr>
            </w:pPr>
          </w:p>
        </w:tc>
      </w:tr>
    </w:tbl>
    <w:p w:rsidR="008B7EBE" w:rsidRPr="008B7EBE" w:rsidRDefault="008B7EBE" w:rsidP="008B7EBE">
      <w:pPr>
        <w:autoSpaceDE w:val="0"/>
        <w:autoSpaceDN w:val="0"/>
        <w:adjustRightInd w:val="0"/>
        <w:jc w:val="right"/>
        <w:rPr>
          <w:bCs/>
          <w:iCs/>
          <w:sz w:val="24"/>
          <w:szCs w:val="24"/>
        </w:rPr>
      </w:pPr>
    </w:p>
    <w:p w:rsidR="008B7EBE" w:rsidRPr="008B7EBE" w:rsidRDefault="008B7EBE" w:rsidP="008B7EBE">
      <w:pPr>
        <w:autoSpaceDE w:val="0"/>
        <w:autoSpaceDN w:val="0"/>
        <w:adjustRightInd w:val="0"/>
        <w:jc w:val="right"/>
        <w:rPr>
          <w:bCs/>
          <w:iCs/>
          <w:szCs w:val="24"/>
        </w:rPr>
      </w:pPr>
      <w:r w:rsidRPr="008B7EBE">
        <w:rPr>
          <w:bCs/>
          <w:iCs/>
          <w:szCs w:val="24"/>
        </w:rPr>
        <w:t>Таблица 2</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107"/>
        <w:gridCol w:w="1048"/>
        <w:gridCol w:w="1109"/>
        <w:gridCol w:w="9"/>
        <w:gridCol w:w="1121"/>
        <w:gridCol w:w="1244"/>
        <w:gridCol w:w="1290"/>
        <w:gridCol w:w="1451"/>
      </w:tblGrid>
      <w:tr w:rsidR="008B7EBE" w:rsidRPr="00993B50" w:rsidTr="00950A38">
        <w:trPr>
          <w:trHeight w:val="285"/>
        </w:trPr>
        <w:tc>
          <w:tcPr>
            <w:tcW w:w="226" w:type="pct"/>
            <w:vMerge w:val="restart"/>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 п/п</w:t>
            </w:r>
          </w:p>
        </w:tc>
        <w:tc>
          <w:tcPr>
            <w:tcW w:w="1071" w:type="pct"/>
            <w:vMerge w:val="restart"/>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Тарифы в сфере водоотведения</w:t>
            </w:r>
          </w:p>
        </w:tc>
        <w:tc>
          <w:tcPr>
            <w:tcW w:w="3704" w:type="pct"/>
            <w:gridSpan w:val="7"/>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Периоды регулирования</w:t>
            </w:r>
          </w:p>
        </w:tc>
      </w:tr>
      <w:tr w:rsidR="008B7EBE" w:rsidRPr="00993B50" w:rsidTr="00950A38">
        <w:trPr>
          <w:cantSplit/>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950A38">
            <w:pPr>
              <w:rPr>
                <w:b/>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950A38">
            <w:pPr>
              <w:rPr>
                <w:b/>
                <w:sz w:val="18"/>
                <w:szCs w:val="16"/>
                <w:lang w:eastAsia="en-US"/>
              </w:rPr>
            </w:pPr>
          </w:p>
        </w:tc>
        <w:tc>
          <w:tcPr>
            <w:tcW w:w="1099" w:type="pct"/>
            <w:gridSpan w:val="2"/>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2021 год</w:t>
            </w:r>
          </w:p>
        </w:tc>
        <w:tc>
          <w:tcPr>
            <w:tcW w:w="1210" w:type="pct"/>
            <w:gridSpan w:val="3"/>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2022 год</w:t>
            </w:r>
          </w:p>
        </w:tc>
        <w:tc>
          <w:tcPr>
            <w:tcW w:w="1394" w:type="pct"/>
            <w:gridSpan w:val="2"/>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2023 год</w:t>
            </w:r>
          </w:p>
        </w:tc>
      </w:tr>
      <w:tr w:rsidR="008B7EBE" w:rsidRPr="00993B50" w:rsidTr="00950A38">
        <w:trPr>
          <w:cantSplit/>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950A38">
            <w:pPr>
              <w:rPr>
                <w:b/>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950A38">
            <w:pPr>
              <w:rPr>
                <w:b/>
                <w:sz w:val="18"/>
                <w:szCs w:val="16"/>
                <w:lang w:eastAsia="en-US"/>
              </w:rPr>
            </w:pPr>
          </w:p>
        </w:tc>
        <w:tc>
          <w:tcPr>
            <w:tcW w:w="534" w:type="pct"/>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 xml:space="preserve">С </w:t>
            </w:r>
            <w:r w:rsidRPr="008B7EBE">
              <w:rPr>
                <w:b/>
                <w:sz w:val="18"/>
                <w:szCs w:val="16"/>
                <w:lang w:val="en-US" w:eastAsia="en-US"/>
              </w:rPr>
              <w:t>1</w:t>
            </w:r>
            <w:r w:rsidRPr="008B7EBE">
              <w:rPr>
                <w:b/>
                <w:sz w:val="18"/>
                <w:szCs w:val="16"/>
                <w:lang w:eastAsia="en-US"/>
              </w:rPr>
              <w:t xml:space="preserve"> января по 30 июня </w:t>
            </w:r>
          </w:p>
        </w:tc>
        <w:tc>
          <w:tcPr>
            <w:tcW w:w="571" w:type="pct"/>
            <w:gridSpan w:val="2"/>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 xml:space="preserve">С 1 июля по 31 декабря </w:t>
            </w:r>
          </w:p>
        </w:tc>
        <w:tc>
          <w:tcPr>
            <w:tcW w:w="571" w:type="pct"/>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 xml:space="preserve">С 1 января по 30 июня </w:t>
            </w:r>
          </w:p>
        </w:tc>
        <w:tc>
          <w:tcPr>
            <w:tcW w:w="633" w:type="pct"/>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 xml:space="preserve">С 1 июля по 31 декабря </w:t>
            </w:r>
          </w:p>
        </w:tc>
        <w:tc>
          <w:tcPr>
            <w:tcW w:w="656" w:type="pct"/>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 xml:space="preserve">С 1 января по 30 июня </w:t>
            </w:r>
          </w:p>
        </w:tc>
        <w:tc>
          <w:tcPr>
            <w:tcW w:w="738" w:type="pct"/>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sz w:val="18"/>
                <w:szCs w:val="16"/>
                <w:lang w:eastAsia="en-US"/>
              </w:rPr>
            </w:pPr>
            <w:r w:rsidRPr="008B7EBE">
              <w:rPr>
                <w:b/>
                <w:sz w:val="18"/>
                <w:szCs w:val="16"/>
                <w:lang w:eastAsia="en-US"/>
              </w:rPr>
              <w:t xml:space="preserve">С 1 июля по 31 декабря </w:t>
            </w:r>
          </w:p>
        </w:tc>
      </w:tr>
      <w:tr w:rsidR="008B7EBE" w:rsidRPr="008B7EBE" w:rsidTr="00950A38">
        <w:trPr>
          <w:trHeight w:val="362"/>
        </w:trPr>
        <w:tc>
          <w:tcPr>
            <w:tcW w:w="226" w:type="pct"/>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bCs/>
                <w:sz w:val="18"/>
                <w:szCs w:val="16"/>
                <w:lang w:eastAsia="en-US"/>
              </w:rPr>
            </w:pPr>
            <w:r w:rsidRPr="008B7EBE">
              <w:rPr>
                <w:b/>
                <w:bCs/>
                <w:sz w:val="18"/>
                <w:szCs w:val="16"/>
                <w:lang w:eastAsia="en-US"/>
              </w:rPr>
              <w:t>1.</w:t>
            </w:r>
          </w:p>
        </w:tc>
        <w:tc>
          <w:tcPr>
            <w:tcW w:w="1071" w:type="pct"/>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rPr>
                <w:noProof/>
                <w:sz w:val="20"/>
                <w:szCs w:val="16"/>
                <w:lang w:eastAsia="en-US"/>
              </w:rPr>
            </w:pPr>
            <w:r w:rsidRPr="008B7EBE">
              <w:rPr>
                <w:sz w:val="20"/>
                <w:szCs w:val="16"/>
                <w:lang w:eastAsia="en-US"/>
              </w:rPr>
              <w:t>Водоотведение, руб./м</w:t>
            </w:r>
            <w:r w:rsidRPr="008B7EBE">
              <w:rPr>
                <w:sz w:val="20"/>
                <w:szCs w:val="16"/>
                <w:vertAlign w:val="superscript"/>
                <w:lang w:eastAsia="en-US"/>
              </w:rPr>
              <w:t>3</w:t>
            </w:r>
          </w:p>
        </w:tc>
        <w:tc>
          <w:tcPr>
            <w:tcW w:w="534" w:type="pc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950A38">
            <w:pPr>
              <w:jc w:val="center"/>
              <w:rPr>
                <w:bCs/>
                <w:color w:val="000000"/>
                <w:sz w:val="20"/>
                <w:szCs w:val="16"/>
                <w:lang w:eastAsia="en-US"/>
              </w:rPr>
            </w:pPr>
            <w:r w:rsidRPr="008B7EBE">
              <w:rPr>
                <w:bCs/>
                <w:color w:val="000000"/>
                <w:sz w:val="20"/>
                <w:szCs w:val="16"/>
                <w:lang w:eastAsia="en-US"/>
              </w:rPr>
              <w:t>25,09</w:t>
            </w:r>
          </w:p>
        </w:tc>
        <w:tc>
          <w:tcPr>
            <w:tcW w:w="571" w:type="pct"/>
            <w:gridSpan w:val="2"/>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950A38">
            <w:pPr>
              <w:jc w:val="center"/>
              <w:rPr>
                <w:bCs/>
                <w:color w:val="000000"/>
                <w:sz w:val="20"/>
                <w:szCs w:val="16"/>
                <w:lang w:eastAsia="en-US"/>
              </w:rPr>
            </w:pPr>
            <w:r w:rsidRPr="008B7EBE">
              <w:rPr>
                <w:bCs/>
                <w:color w:val="000000"/>
                <w:sz w:val="20"/>
                <w:szCs w:val="16"/>
                <w:lang w:eastAsia="en-US"/>
              </w:rPr>
              <w:t>26,09</w:t>
            </w:r>
          </w:p>
        </w:tc>
        <w:tc>
          <w:tcPr>
            <w:tcW w:w="571" w:type="pc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950A38">
            <w:pPr>
              <w:jc w:val="center"/>
              <w:rPr>
                <w:bCs/>
                <w:color w:val="000000"/>
                <w:sz w:val="20"/>
                <w:szCs w:val="16"/>
                <w:lang w:eastAsia="en-US"/>
              </w:rPr>
            </w:pPr>
            <w:r w:rsidRPr="008B7EBE">
              <w:rPr>
                <w:bCs/>
                <w:color w:val="000000"/>
                <w:sz w:val="20"/>
                <w:szCs w:val="16"/>
                <w:lang w:eastAsia="en-US"/>
              </w:rPr>
              <w:t>26,09</w:t>
            </w:r>
          </w:p>
        </w:tc>
        <w:tc>
          <w:tcPr>
            <w:tcW w:w="633" w:type="pc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950A38">
            <w:pPr>
              <w:jc w:val="center"/>
              <w:rPr>
                <w:bCs/>
                <w:color w:val="000000"/>
                <w:sz w:val="20"/>
                <w:szCs w:val="16"/>
                <w:lang w:eastAsia="en-US"/>
              </w:rPr>
            </w:pPr>
            <w:r w:rsidRPr="008B7EBE">
              <w:rPr>
                <w:bCs/>
                <w:color w:val="000000"/>
                <w:sz w:val="20"/>
              </w:rPr>
              <w:t>27,23</w:t>
            </w:r>
          </w:p>
        </w:tc>
        <w:tc>
          <w:tcPr>
            <w:tcW w:w="656" w:type="pc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950A38">
            <w:pPr>
              <w:jc w:val="center"/>
              <w:rPr>
                <w:bCs/>
                <w:color w:val="000000"/>
                <w:sz w:val="20"/>
                <w:szCs w:val="16"/>
                <w:lang w:eastAsia="en-US"/>
              </w:rPr>
            </w:pPr>
            <w:r w:rsidRPr="008B7EBE">
              <w:rPr>
                <w:bCs/>
                <w:color w:val="000000"/>
                <w:sz w:val="20"/>
              </w:rPr>
              <w:t>27,23</w:t>
            </w:r>
          </w:p>
        </w:tc>
        <w:tc>
          <w:tcPr>
            <w:tcW w:w="738" w:type="pc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950A38">
            <w:pPr>
              <w:jc w:val="center"/>
              <w:rPr>
                <w:bCs/>
                <w:color w:val="000000"/>
                <w:sz w:val="20"/>
                <w:szCs w:val="16"/>
                <w:lang w:eastAsia="en-US"/>
              </w:rPr>
            </w:pPr>
            <w:r w:rsidRPr="008B7EBE">
              <w:rPr>
                <w:bCs/>
                <w:color w:val="000000"/>
                <w:sz w:val="20"/>
              </w:rPr>
              <w:t>27,84</w:t>
            </w:r>
          </w:p>
        </w:tc>
      </w:tr>
      <w:tr w:rsidR="008B7EBE" w:rsidRPr="008B7EBE" w:rsidTr="00950A38">
        <w:trPr>
          <w:trHeight w:val="134"/>
        </w:trPr>
        <w:tc>
          <w:tcPr>
            <w:tcW w:w="226" w:type="pct"/>
            <w:vMerge w:val="restart"/>
            <w:tcBorders>
              <w:top w:val="single" w:sz="4" w:space="0" w:color="auto"/>
              <w:left w:val="single" w:sz="4" w:space="0" w:color="auto"/>
              <w:bottom w:val="single" w:sz="4" w:space="0" w:color="auto"/>
              <w:right w:val="single" w:sz="4" w:space="0" w:color="auto"/>
            </w:tcBorders>
            <w:hideMark/>
          </w:tcPr>
          <w:p w:rsidR="008B7EBE" w:rsidRPr="008B7EBE" w:rsidRDefault="008B7EBE" w:rsidP="00950A38">
            <w:pPr>
              <w:jc w:val="center"/>
              <w:rPr>
                <w:b/>
                <w:bCs/>
                <w:sz w:val="18"/>
                <w:szCs w:val="16"/>
                <w:lang w:eastAsia="en-US"/>
              </w:rPr>
            </w:pPr>
            <w:r w:rsidRPr="008B7EBE">
              <w:rPr>
                <w:b/>
                <w:bCs/>
                <w:sz w:val="18"/>
                <w:szCs w:val="16"/>
                <w:lang w:eastAsia="en-US"/>
              </w:rPr>
              <w:t>2.</w:t>
            </w:r>
          </w:p>
        </w:tc>
        <w:tc>
          <w:tcPr>
            <w:tcW w:w="1071" w:type="pct"/>
            <w:tcBorders>
              <w:top w:val="single" w:sz="4" w:space="0" w:color="auto"/>
              <w:left w:val="single" w:sz="4" w:space="0" w:color="auto"/>
              <w:bottom w:val="nil"/>
              <w:right w:val="single" w:sz="4" w:space="0" w:color="auto"/>
            </w:tcBorders>
            <w:hideMark/>
          </w:tcPr>
          <w:p w:rsidR="008B7EBE" w:rsidRPr="008B7EBE" w:rsidRDefault="008B7EBE" w:rsidP="00950A38">
            <w:pPr>
              <w:rPr>
                <w:noProof/>
                <w:sz w:val="20"/>
                <w:szCs w:val="16"/>
                <w:lang w:eastAsia="en-US"/>
              </w:rPr>
            </w:pPr>
            <w:r w:rsidRPr="008B7EBE">
              <w:rPr>
                <w:sz w:val="20"/>
                <w:szCs w:val="16"/>
                <w:lang w:eastAsia="en-US"/>
              </w:rPr>
              <w:t>Водоотведение, руб./м</w:t>
            </w:r>
            <w:r w:rsidRPr="008B7EBE">
              <w:rPr>
                <w:sz w:val="20"/>
                <w:szCs w:val="16"/>
                <w:vertAlign w:val="superscript"/>
                <w:lang w:eastAsia="en-US"/>
              </w:rPr>
              <w:t>3</w:t>
            </w:r>
          </w:p>
        </w:tc>
        <w:tc>
          <w:tcPr>
            <w:tcW w:w="534" w:type="pct"/>
            <w:vMerge w:val="restar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950A38">
            <w:pPr>
              <w:jc w:val="center"/>
              <w:rPr>
                <w:bCs/>
                <w:color w:val="000000"/>
                <w:sz w:val="20"/>
                <w:szCs w:val="16"/>
                <w:lang w:eastAsia="en-US"/>
              </w:rPr>
            </w:pPr>
            <w:r w:rsidRPr="008B7EBE">
              <w:rPr>
                <w:bCs/>
                <w:color w:val="000000"/>
                <w:sz w:val="20"/>
                <w:szCs w:val="16"/>
                <w:lang w:eastAsia="en-US"/>
              </w:rPr>
              <w:t>30,11</w:t>
            </w:r>
          </w:p>
        </w:tc>
        <w:tc>
          <w:tcPr>
            <w:tcW w:w="571" w:type="pct"/>
            <w:gridSpan w:val="2"/>
            <w:vMerge w:val="restar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950A38">
            <w:pPr>
              <w:jc w:val="center"/>
              <w:rPr>
                <w:bCs/>
                <w:color w:val="000000"/>
                <w:sz w:val="20"/>
                <w:szCs w:val="16"/>
                <w:lang w:eastAsia="en-US"/>
              </w:rPr>
            </w:pPr>
            <w:r w:rsidRPr="008B7EBE">
              <w:rPr>
                <w:bCs/>
                <w:color w:val="000000"/>
                <w:sz w:val="20"/>
                <w:szCs w:val="16"/>
                <w:lang w:eastAsia="en-US"/>
              </w:rPr>
              <w:t>31,31</w:t>
            </w:r>
          </w:p>
        </w:tc>
        <w:tc>
          <w:tcPr>
            <w:tcW w:w="571" w:type="pct"/>
            <w:vMerge w:val="restart"/>
            <w:tcBorders>
              <w:top w:val="single" w:sz="4" w:space="0" w:color="auto"/>
              <w:left w:val="single" w:sz="4" w:space="0" w:color="auto"/>
              <w:bottom w:val="single" w:sz="4" w:space="0" w:color="auto"/>
              <w:right w:val="single" w:sz="4" w:space="0" w:color="auto"/>
            </w:tcBorders>
            <w:vAlign w:val="bottom"/>
            <w:hideMark/>
          </w:tcPr>
          <w:p w:rsidR="008B7EBE" w:rsidRPr="008B7EBE" w:rsidRDefault="008B7EBE" w:rsidP="00950A38">
            <w:pPr>
              <w:jc w:val="center"/>
              <w:rPr>
                <w:bCs/>
                <w:color w:val="000000"/>
                <w:sz w:val="20"/>
                <w:szCs w:val="16"/>
                <w:lang w:eastAsia="en-US"/>
              </w:rPr>
            </w:pPr>
            <w:r w:rsidRPr="008B7EBE">
              <w:rPr>
                <w:bCs/>
                <w:color w:val="000000"/>
                <w:sz w:val="20"/>
                <w:szCs w:val="16"/>
                <w:lang w:eastAsia="en-US"/>
              </w:rPr>
              <w:t>31,31</w:t>
            </w:r>
          </w:p>
        </w:tc>
        <w:tc>
          <w:tcPr>
            <w:tcW w:w="633" w:type="pct"/>
            <w:vMerge w:val="restar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950A38">
            <w:pPr>
              <w:jc w:val="center"/>
              <w:rPr>
                <w:bCs/>
                <w:color w:val="000000"/>
                <w:sz w:val="20"/>
                <w:szCs w:val="16"/>
                <w:lang w:eastAsia="en-US"/>
              </w:rPr>
            </w:pPr>
            <w:r w:rsidRPr="008B7EBE">
              <w:rPr>
                <w:bCs/>
                <w:color w:val="000000"/>
                <w:sz w:val="20"/>
              </w:rPr>
              <w:t>32,68</w:t>
            </w:r>
          </w:p>
        </w:tc>
        <w:tc>
          <w:tcPr>
            <w:tcW w:w="656" w:type="pct"/>
            <w:vMerge w:val="restar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950A38">
            <w:pPr>
              <w:jc w:val="center"/>
              <w:rPr>
                <w:bCs/>
                <w:color w:val="000000"/>
                <w:sz w:val="20"/>
                <w:szCs w:val="16"/>
                <w:lang w:eastAsia="en-US"/>
              </w:rPr>
            </w:pPr>
            <w:r w:rsidRPr="008B7EBE">
              <w:rPr>
                <w:bCs/>
                <w:color w:val="000000"/>
                <w:sz w:val="20"/>
              </w:rPr>
              <w:t>32,68</w:t>
            </w:r>
          </w:p>
        </w:tc>
        <w:tc>
          <w:tcPr>
            <w:tcW w:w="738" w:type="pct"/>
            <w:vMerge w:val="restart"/>
            <w:tcBorders>
              <w:top w:val="single" w:sz="4" w:space="0" w:color="auto"/>
              <w:left w:val="single" w:sz="4" w:space="0" w:color="auto"/>
              <w:bottom w:val="single" w:sz="4" w:space="0" w:color="auto"/>
              <w:right w:val="single" w:sz="4" w:space="0" w:color="auto"/>
            </w:tcBorders>
            <w:vAlign w:val="bottom"/>
          </w:tcPr>
          <w:p w:rsidR="008B7EBE" w:rsidRPr="008B7EBE" w:rsidRDefault="008B7EBE" w:rsidP="00950A38">
            <w:pPr>
              <w:jc w:val="center"/>
              <w:rPr>
                <w:bCs/>
                <w:color w:val="000000"/>
                <w:sz w:val="20"/>
                <w:szCs w:val="16"/>
                <w:lang w:eastAsia="en-US"/>
              </w:rPr>
            </w:pPr>
            <w:r w:rsidRPr="008B7EBE">
              <w:rPr>
                <w:bCs/>
                <w:color w:val="000000"/>
                <w:sz w:val="20"/>
              </w:rPr>
              <w:t>33,41</w:t>
            </w:r>
          </w:p>
        </w:tc>
      </w:tr>
      <w:tr w:rsidR="008B7EBE" w:rsidRPr="008B7EBE" w:rsidTr="00950A38">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993B50" w:rsidRDefault="008B7EBE" w:rsidP="00950A38">
            <w:pPr>
              <w:rPr>
                <w:b/>
                <w:bCs/>
                <w:sz w:val="16"/>
                <w:szCs w:val="16"/>
                <w:lang w:eastAsia="en-US"/>
              </w:rPr>
            </w:pPr>
          </w:p>
        </w:tc>
        <w:tc>
          <w:tcPr>
            <w:tcW w:w="1071" w:type="pct"/>
            <w:tcBorders>
              <w:top w:val="nil"/>
              <w:left w:val="single" w:sz="4" w:space="0" w:color="auto"/>
              <w:bottom w:val="single" w:sz="4" w:space="0" w:color="auto"/>
              <w:right w:val="single" w:sz="4" w:space="0" w:color="auto"/>
            </w:tcBorders>
            <w:hideMark/>
          </w:tcPr>
          <w:p w:rsidR="008B7EBE" w:rsidRPr="008B7EBE" w:rsidRDefault="008B7EBE" w:rsidP="00950A38">
            <w:pPr>
              <w:rPr>
                <w:noProof/>
                <w:sz w:val="20"/>
                <w:szCs w:val="16"/>
                <w:lang w:eastAsia="en-US"/>
              </w:rPr>
            </w:pPr>
            <w:r w:rsidRPr="008B7EBE">
              <w:rPr>
                <w:noProof/>
                <w:sz w:val="20"/>
                <w:szCs w:val="16"/>
                <w:lang w:eastAsia="en-US"/>
              </w:rPr>
              <w:t>Население (с учетом НДС)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950A38">
            <w:pPr>
              <w:rPr>
                <w:bCs/>
                <w:color w:val="000000"/>
                <w:sz w:val="20"/>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950A38">
            <w:pPr>
              <w:rPr>
                <w:bCs/>
                <w:color w:val="000000"/>
                <w:sz w:val="2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950A38">
            <w:pPr>
              <w:rPr>
                <w:bCs/>
                <w:color w:val="000000"/>
                <w:sz w:val="2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950A38">
            <w:pPr>
              <w:rPr>
                <w:bCs/>
                <w:color w:val="000000"/>
                <w:sz w:val="2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950A38">
            <w:pPr>
              <w:rPr>
                <w:bCs/>
                <w:color w:val="000000"/>
                <w:sz w:val="20"/>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7EBE" w:rsidRPr="008B7EBE" w:rsidRDefault="008B7EBE" w:rsidP="00950A38">
            <w:pPr>
              <w:rPr>
                <w:bCs/>
                <w:color w:val="000000"/>
                <w:sz w:val="20"/>
                <w:szCs w:val="16"/>
                <w:lang w:eastAsia="en-US"/>
              </w:rPr>
            </w:pPr>
          </w:p>
        </w:tc>
      </w:tr>
    </w:tbl>
    <w:p w:rsidR="001E0E0A" w:rsidRPr="001E0E0A" w:rsidRDefault="001E0E0A" w:rsidP="001E0E0A">
      <w:pPr>
        <w:spacing w:line="276" w:lineRule="auto"/>
        <w:jc w:val="right"/>
        <w:rPr>
          <w:szCs w:val="24"/>
        </w:rPr>
      </w:pPr>
      <w:r w:rsidRPr="001E0E0A">
        <w:rPr>
          <w:szCs w:val="24"/>
        </w:rPr>
        <w:t>».</w:t>
      </w:r>
    </w:p>
    <w:p w:rsidR="001E0E0A" w:rsidRPr="001E0E0A" w:rsidRDefault="001E0E0A" w:rsidP="001E0E0A">
      <w:pPr>
        <w:spacing w:line="276" w:lineRule="auto"/>
        <w:jc w:val="both"/>
        <w:rPr>
          <w:szCs w:val="24"/>
        </w:rPr>
      </w:pPr>
      <w:r w:rsidRPr="001E0E0A">
        <w:rPr>
          <w:b/>
          <w:i/>
          <w:szCs w:val="24"/>
        </w:rPr>
        <w:t>1.2.</w:t>
      </w:r>
      <w:r w:rsidRPr="001E0E0A">
        <w:rPr>
          <w:szCs w:val="24"/>
        </w:rPr>
        <w:t xml:space="preserve"> </w:t>
      </w:r>
      <w:r w:rsidRPr="001E0E0A">
        <w:rPr>
          <w:noProof/>
          <w:szCs w:val="24"/>
        </w:rPr>
        <w:t xml:space="preserve">Приложения 1, 2 </w:t>
      </w:r>
      <w:r w:rsidRPr="001E0E0A">
        <w:rPr>
          <w:szCs w:val="24"/>
        </w:rPr>
        <w:t xml:space="preserve">к решению изложить в новой редакции согласно </w:t>
      </w:r>
      <w:r w:rsidRPr="001E0E0A">
        <w:rPr>
          <w:noProof/>
          <w:szCs w:val="24"/>
        </w:rPr>
        <w:t>Приложениям 1, 2</w:t>
      </w:r>
      <w:r>
        <w:rPr>
          <w:noProof/>
          <w:szCs w:val="24"/>
        </w:rPr>
        <w:t xml:space="preserve"> </w:t>
      </w:r>
      <w:r w:rsidRPr="001E0E0A">
        <w:rPr>
          <w:szCs w:val="24"/>
        </w:rPr>
        <w:t>к настоящему решению.</w:t>
      </w:r>
    </w:p>
    <w:p w:rsidR="001E0E0A" w:rsidRPr="001E0E0A" w:rsidRDefault="001E0E0A" w:rsidP="001E0E0A">
      <w:pPr>
        <w:spacing w:line="276" w:lineRule="auto"/>
        <w:ind w:firstLine="708"/>
        <w:jc w:val="both"/>
        <w:rPr>
          <w:szCs w:val="24"/>
        </w:rPr>
      </w:pPr>
      <w:r w:rsidRPr="001E0E0A">
        <w:rPr>
          <w:b/>
          <w:szCs w:val="24"/>
        </w:rPr>
        <w:t xml:space="preserve">2. </w:t>
      </w:r>
      <w:r w:rsidRPr="001E0E0A">
        <w:rPr>
          <w:szCs w:val="24"/>
        </w:rPr>
        <w:t>Настоящее решение вступает в силу с 1 января 2022 г.</w:t>
      </w:r>
    </w:p>
    <w:p w:rsidR="00261BEB" w:rsidRDefault="00261BEB" w:rsidP="007574D0">
      <w:pPr>
        <w:tabs>
          <w:tab w:val="left" w:pos="1897"/>
        </w:tabs>
        <w:rPr>
          <w:noProof/>
          <w:szCs w:val="28"/>
        </w:rPr>
      </w:pPr>
    </w:p>
    <w:p w:rsidR="007574D0" w:rsidRPr="00FB2E8C" w:rsidRDefault="007574D0" w:rsidP="007574D0">
      <w:pPr>
        <w:tabs>
          <w:tab w:val="left" w:pos="1897"/>
        </w:tabs>
        <w:rPr>
          <w:noProof/>
          <w:szCs w:val="28"/>
        </w:rPr>
      </w:pPr>
    </w:p>
    <w:p w:rsidR="008E3521" w:rsidRPr="00FB2E8C" w:rsidRDefault="008E3521" w:rsidP="007574D0">
      <w:pPr>
        <w:tabs>
          <w:tab w:val="left" w:pos="1897"/>
        </w:tabs>
        <w:rPr>
          <w:noProof/>
          <w:szCs w:val="28"/>
        </w:rPr>
      </w:pPr>
    </w:p>
    <w:p w:rsidR="00FB2E8C" w:rsidRPr="00740D68" w:rsidRDefault="003F7CA5" w:rsidP="00740D68">
      <w:pPr>
        <w:tabs>
          <w:tab w:val="left" w:pos="1897"/>
        </w:tabs>
        <w:spacing w:line="276" w:lineRule="auto"/>
        <w:rPr>
          <w:szCs w:val="28"/>
        </w:rPr>
      </w:pPr>
      <w:r w:rsidRPr="003F7CA5">
        <w:rPr>
          <w:szCs w:val="28"/>
        </w:rPr>
        <w:t>Руковод</w:t>
      </w:r>
      <w:r w:rsidR="006E1998">
        <w:rPr>
          <w:szCs w:val="28"/>
        </w:rPr>
        <w:t>итель службы</w:t>
      </w:r>
      <w:r w:rsidR="006E1998">
        <w:rPr>
          <w:szCs w:val="28"/>
        </w:rPr>
        <w:tab/>
      </w:r>
      <w:r w:rsidR="006E1998">
        <w:rPr>
          <w:szCs w:val="28"/>
        </w:rPr>
        <w:tab/>
      </w:r>
      <w:r w:rsidR="006E1998">
        <w:rPr>
          <w:szCs w:val="28"/>
        </w:rPr>
        <w:tab/>
      </w:r>
      <w:r w:rsidR="006E1998">
        <w:rPr>
          <w:szCs w:val="28"/>
        </w:rPr>
        <w:tab/>
      </w:r>
      <w:r w:rsidR="006E1998">
        <w:rPr>
          <w:szCs w:val="28"/>
        </w:rPr>
        <w:tab/>
      </w:r>
      <w:r w:rsidR="006E1998">
        <w:rPr>
          <w:szCs w:val="28"/>
        </w:rPr>
        <w:tab/>
      </w:r>
      <w:r w:rsidR="006E1998">
        <w:rPr>
          <w:szCs w:val="28"/>
        </w:rPr>
        <w:tab/>
        <w:t xml:space="preserve">          </w:t>
      </w:r>
      <w:r w:rsidRPr="003F7CA5">
        <w:rPr>
          <w:szCs w:val="28"/>
        </w:rPr>
        <w:t xml:space="preserve"> </w:t>
      </w:r>
      <w:r w:rsidR="006E1998">
        <w:rPr>
          <w:szCs w:val="28"/>
        </w:rPr>
        <w:t>Ю.Л. Алешина</w:t>
      </w:r>
    </w:p>
    <w:tbl>
      <w:tblPr>
        <w:tblpPr w:leftFromText="180" w:rightFromText="180" w:vertAnchor="text" w:tblpY="1"/>
        <w:tblOverlap w:val="never"/>
        <w:tblW w:w="10162" w:type="dxa"/>
        <w:tblLook w:val="04A0" w:firstRow="1" w:lastRow="0" w:firstColumn="1" w:lastColumn="0" w:noHBand="0" w:noVBand="1"/>
      </w:tblPr>
      <w:tblGrid>
        <w:gridCol w:w="528"/>
        <w:gridCol w:w="456"/>
        <w:gridCol w:w="9167"/>
        <w:gridCol w:w="11"/>
      </w:tblGrid>
      <w:tr w:rsidR="005C06DC" w:rsidTr="00003C40">
        <w:trPr>
          <w:gridAfter w:val="1"/>
          <w:wAfter w:w="11" w:type="dxa"/>
        </w:trPr>
        <w:tc>
          <w:tcPr>
            <w:tcW w:w="528" w:type="dxa"/>
          </w:tcPr>
          <w:p w:rsidR="005C06DC" w:rsidRDefault="005C06DC" w:rsidP="005C1C7D">
            <w:pPr>
              <w:tabs>
                <w:tab w:val="left" w:pos="1897"/>
              </w:tabs>
            </w:pPr>
          </w:p>
        </w:tc>
        <w:tc>
          <w:tcPr>
            <w:tcW w:w="456" w:type="dxa"/>
          </w:tcPr>
          <w:p w:rsidR="005C06DC" w:rsidRDefault="005C06DC" w:rsidP="005C1C7D">
            <w:pPr>
              <w:tabs>
                <w:tab w:val="left" w:pos="1897"/>
              </w:tabs>
            </w:pPr>
          </w:p>
        </w:tc>
        <w:tc>
          <w:tcPr>
            <w:tcW w:w="9167" w:type="dxa"/>
          </w:tcPr>
          <w:p w:rsidR="007574D0" w:rsidRDefault="007574D0" w:rsidP="008E3521">
            <w:pPr>
              <w:spacing w:line="276" w:lineRule="auto"/>
              <w:ind w:left="3552"/>
              <w:jc w:val="center"/>
            </w:pPr>
          </w:p>
          <w:p w:rsidR="007574D0" w:rsidRDefault="007574D0" w:rsidP="008E3521">
            <w:pPr>
              <w:spacing w:line="276" w:lineRule="auto"/>
              <w:ind w:left="3552"/>
              <w:jc w:val="center"/>
            </w:pPr>
          </w:p>
          <w:p w:rsidR="007574D0" w:rsidRDefault="007574D0"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1E0E0A">
            <w:pPr>
              <w:spacing w:line="276" w:lineRule="auto"/>
              <w:ind w:left="3552"/>
              <w:jc w:val="center"/>
            </w:pPr>
            <w:r>
              <w:t>ПРИЛОЖЕНИЕ 1</w:t>
            </w:r>
          </w:p>
          <w:p w:rsidR="001E0E0A" w:rsidRDefault="001E0E0A" w:rsidP="001E0E0A">
            <w:pPr>
              <w:ind w:left="3552"/>
              <w:jc w:val="center"/>
            </w:pPr>
            <w:r>
              <w:t xml:space="preserve">к решению региональной службы </w:t>
            </w:r>
            <w:r>
              <w:br/>
              <w:t xml:space="preserve">по тарифам Нижегородской области </w:t>
            </w:r>
          </w:p>
          <w:p w:rsidR="009052C3" w:rsidRDefault="001E0E0A" w:rsidP="001E0E0A">
            <w:pPr>
              <w:spacing w:line="276" w:lineRule="auto"/>
              <w:ind w:left="3552"/>
              <w:jc w:val="center"/>
            </w:pPr>
            <w:r w:rsidRPr="00293564">
              <w:t>от</w:t>
            </w:r>
            <w:r>
              <w:t xml:space="preserve"> </w:t>
            </w:r>
            <w:r w:rsidR="00393042">
              <w:t xml:space="preserve">16 декабря </w:t>
            </w:r>
            <w:r>
              <w:t>2021</w:t>
            </w:r>
            <w:r w:rsidRPr="00293564">
              <w:t xml:space="preserve"> г.</w:t>
            </w:r>
            <w:r w:rsidRPr="00D74902">
              <w:t xml:space="preserve"> № </w:t>
            </w:r>
            <w:r w:rsidR="00EB4FE0">
              <w:t>56/89</w:t>
            </w:r>
          </w:p>
          <w:p w:rsidR="001E0E0A" w:rsidRDefault="001E0E0A" w:rsidP="001E0E0A">
            <w:pPr>
              <w:spacing w:line="276" w:lineRule="auto"/>
              <w:ind w:left="3552"/>
              <w:jc w:val="center"/>
            </w:pPr>
          </w:p>
          <w:p w:rsidR="005C06DC" w:rsidRDefault="001E0E0A" w:rsidP="008E3521">
            <w:pPr>
              <w:spacing w:line="276" w:lineRule="auto"/>
              <w:ind w:left="3552"/>
              <w:jc w:val="center"/>
            </w:pPr>
            <w:r>
              <w:t>«</w:t>
            </w:r>
            <w:r w:rsidR="00E81283">
              <w:t xml:space="preserve">ПРИЛОЖЕНИЕ </w:t>
            </w:r>
            <w:r w:rsidR="0040678D">
              <w:t>1</w:t>
            </w:r>
          </w:p>
          <w:p w:rsidR="005C06DC" w:rsidRDefault="005C06DC" w:rsidP="008305DC">
            <w:pPr>
              <w:ind w:left="3552"/>
              <w:jc w:val="center"/>
            </w:pPr>
            <w:r>
              <w:t xml:space="preserve">к решению региональной службы </w:t>
            </w:r>
            <w:r w:rsidR="005C1C7D">
              <w:br/>
            </w:r>
            <w:r>
              <w:t xml:space="preserve">по тарифам Нижегородской области </w:t>
            </w:r>
          </w:p>
          <w:p w:rsidR="005C06DC" w:rsidRPr="00BD5369" w:rsidRDefault="005C06DC" w:rsidP="00FB2E8C">
            <w:pPr>
              <w:ind w:left="3552"/>
              <w:jc w:val="center"/>
              <w:rPr>
                <w:lang w:val="en-US"/>
              </w:rPr>
            </w:pPr>
            <w:r w:rsidRPr="00293564">
              <w:t>от</w:t>
            </w:r>
            <w:r w:rsidR="009052C3">
              <w:t xml:space="preserve"> 1 декабря</w:t>
            </w:r>
            <w:r w:rsidR="00FC17A4">
              <w:t xml:space="preserve"> </w:t>
            </w:r>
            <w:r w:rsidR="00FB2E8C">
              <w:t>2020</w:t>
            </w:r>
            <w:r w:rsidR="00CC03DF" w:rsidRPr="00293564">
              <w:t xml:space="preserve"> г.</w:t>
            </w:r>
            <w:r w:rsidRPr="00D74902">
              <w:t xml:space="preserve"> №</w:t>
            </w:r>
            <w:r w:rsidR="006B0802" w:rsidRPr="00D74902">
              <w:t xml:space="preserve"> </w:t>
            </w:r>
            <w:r w:rsidR="00B44FF0">
              <w:t>49/19</w:t>
            </w:r>
          </w:p>
        </w:tc>
      </w:tr>
      <w:tr w:rsidR="00AB760E" w:rsidRPr="006161EA" w:rsidTr="00003C40">
        <w:tblPrEx>
          <w:tblCellMar>
            <w:left w:w="0" w:type="dxa"/>
            <w:right w:w="0" w:type="dxa"/>
          </w:tblCellMar>
        </w:tblPrEx>
        <w:trPr>
          <w:trHeight w:val="261"/>
        </w:trPr>
        <w:tc>
          <w:tcPr>
            <w:tcW w:w="10162" w:type="dxa"/>
            <w:gridSpan w:val="4"/>
            <w:hideMark/>
          </w:tcPr>
          <w:p w:rsidR="00744A04" w:rsidRDefault="00744A04" w:rsidP="00744A04">
            <w:pPr>
              <w:widowControl w:val="0"/>
              <w:autoSpaceDE w:val="0"/>
              <w:autoSpaceDN w:val="0"/>
              <w:adjustRightInd w:val="0"/>
              <w:jc w:val="center"/>
              <w:rPr>
                <w:b/>
                <w:sz w:val="24"/>
                <w:szCs w:val="24"/>
              </w:rPr>
            </w:pPr>
          </w:p>
          <w:p w:rsidR="00FC7B28" w:rsidRPr="00FC7B28" w:rsidRDefault="00FC7B28" w:rsidP="00FC7B28">
            <w:pPr>
              <w:widowControl w:val="0"/>
              <w:autoSpaceDE w:val="0"/>
              <w:autoSpaceDN w:val="0"/>
              <w:adjustRightInd w:val="0"/>
              <w:jc w:val="center"/>
              <w:rPr>
                <w:b/>
                <w:sz w:val="24"/>
                <w:szCs w:val="24"/>
              </w:rPr>
            </w:pPr>
            <w:r>
              <w:rPr>
                <w:b/>
                <w:sz w:val="24"/>
                <w:szCs w:val="24"/>
              </w:rPr>
              <w:t>П</w:t>
            </w:r>
            <w:r w:rsidRPr="00FC7B28">
              <w:rPr>
                <w:b/>
                <w:sz w:val="24"/>
                <w:szCs w:val="24"/>
              </w:rPr>
              <w:t>РОИЗВОДСТВЕННАЯ ПРОГРАММА</w:t>
            </w:r>
          </w:p>
          <w:p w:rsidR="0040678D" w:rsidRPr="00C15EF7" w:rsidRDefault="00FC7B28" w:rsidP="00FC7B28">
            <w:pPr>
              <w:widowControl w:val="0"/>
              <w:autoSpaceDE w:val="0"/>
              <w:autoSpaceDN w:val="0"/>
              <w:adjustRightInd w:val="0"/>
              <w:jc w:val="center"/>
              <w:rPr>
                <w:b/>
                <w:bCs/>
                <w:sz w:val="24"/>
                <w:szCs w:val="24"/>
                <w:lang w:eastAsia="en-US"/>
              </w:rPr>
            </w:pPr>
            <w:r w:rsidRPr="00FC7B28">
              <w:rPr>
                <w:b/>
                <w:sz w:val="24"/>
                <w:szCs w:val="24"/>
              </w:rPr>
              <w:t>ПО ОКАЗАНИЮ УСЛУГ ХОЛОДНОГО ВОДОСНАБЖЕНИЯ</w:t>
            </w:r>
          </w:p>
        </w:tc>
      </w:tr>
    </w:tbl>
    <w:p w:rsidR="00322865" w:rsidRDefault="00322865" w:rsidP="005A4A6E">
      <w:pPr>
        <w:tabs>
          <w:tab w:val="left" w:pos="1897"/>
        </w:tabs>
        <w:jc w:val="center"/>
        <w:rPr>
          <w:sz w:val="24"/>
          <w:szCs w:val="24"/>
          <w:lang w:eastAsia="en-US"/>
        </w:rPr>
      </w:pPr>
    </w:p>
    <w:p w:rsidR="008D6749" w:rsidRPr="00393042" w:rsidRDefault="00B17710" w:rsidP="00393042">
      <w:pPr>
        <w:tabs>
          <w:tab w:val="left" w:pos="1897"/>
        </w:tabs>
        <w:jc w:val="center"/>
        <w:rPr>
          <w:sz w:val="24"/>
          <w:szCs w:val="24"/>
          <w:lang w:eastAsia="en-US"/>
        </w:rPr>
      </w:pPr>
      <w:r>
        <w:rPr>
          <w:sz w:val="24"/>
          <w:szCs w:val="24"/>
          <w:lang w:eastAsia="en-US"/>
        </w:rPr>
        <w:t>Период реализации произво</w:t>
      </w:r>
      <w:r w:rsidR="00114A0B">
        <w:rPr>
          <w:sz w:val="24"/>
          <w:szCs w:val="24"/>
          <w:lang w:eastAsia="en-US"/>
        </w:rPr>
        <w:t>дственной программы с 01.0</w:t>
      </w:r>
      <w:r w:rsidR="00744A04">
        <w:rPr>
          <w:sz w:val="24"/>
          <w:szCs w:val="24"/>
          <w:lang w:eastAsia="en-US"/>
        </w:rPr>
        <w:t>1</w:t>
      </w:r>
      <w:r w:rsidR="006E1998">
        <w:rPr>
          <w:sz w:val="24"/>
          <w:szCs w:val="24"/>
          <w:lang w:eastAsia="en-US"/>
        </w:rPr>
        <w:t>.202</w:t>
      </w:r>
      <w:r w:rsidR="00FB2E8C">
        <w:rPr>
          <w:sz w:val="24"/>
          <w:szCs w:val="24"/>
          <w:lang w:eastAsia="en-US"/>
        </w:rPr>
        <w:t>1</w:t>
      </w:r>
      <w:r>
        <w:rPr>
          <w:sz w:val="24"/>
          <w:szCs w:val="24"/>
          <w:lang w:eastAsia="en-US"/>
        </w:rPr>
        <w:t xml:space="preserve"> г. по 31.12.2</w:t>
      </w:r>
      <w:r w:rsidR="007B6D9F">
        <w:rPr>
          <w:sz w:val="24"/>
          <w:szCs w:val="24"/>
          <w:lang w:eastAsia="en-US"/>
        </w:rPr>
        <w:t>0</w:t>
      </w:r>
      <w:r w:rsidR="006E1998">
        <w:rPr>
          <w:sz w:val="24"/>
          <w:szCs w:val="24"/>
          <w:lang w:eastAsia="en-US"/>
        </w:rPr>
        <w:t>2</w:t>
      </w:r>
      <w:r w:rsidR="007574D0">
        <w:rPr>
          <w:sz w:val="24"/>
          <w:szCs w:val="24"/>
          <w:lang w:eastAsia="en-US"/>
        </w:rPr>
        <w:t>3</w:t>
      </w:r>
      <w:r w:rsidR="006420B5">
        <w:rPr>
          <w:sz w:val="24"/>
          <w:szCs w:val="24"/>
          <w:lang w:eastAsia="en-US"/>
        </w:rPr>
        <w:t xml:space="preserve"> </w:t>
      </w:r>
      <w:r>
        <w:rPr>
          <w:sz w:val="24"/>
          <w:szCs w:val="24"/>
          <w:lang w:eastAsia="en-US"/>
        </w:rPr>
        <w:t>г.</w:t>
      </w:r>
    </w:p>
    <w:tbl>
      <w:tblPr>
        <w:tblW w:w="9999" w:type="dxa"/>
        <w:jc w:val="center"/>
        <w:tblLook w:val="04A0" w:firstRow="1" w:lastRow="0" w:firstColumn="1" w:lastColumn="0" w:noHBand="0" w:noVBand="1"/>
      </w:tblPr>
      <w:tblGrid>
        <w:gridCol w:w="3261"/>
        <w:gridCol w:w="823"/>
        <w:gridCol w:w="314"/>
        <w:gridCol w:w="473"/>
        <w:gridCol w:w="482"/>
        <w:gridCol w:w="1156"/>
        <w:gridCol w:w="457"/>
        <w:gridCol w:w="1193"/>
        <w:gridCol w:w="318"/>
        <w:gridCol w:w="1522"/>
      </w:tblGrid>
      <w:tr w:rsidR="00393042" w:rsidRPr="00393042" w:rsidTr="00393042">
        <w:trPr>
          <w:trHeight w:val="249"/>
          <w:jc w:val="center"/>
        </w:trPr>
        <w:tc>
          <w:tcPr>
            <w:tcW w:w="9999" w:type="dxa"/>
            <w:gridSpan w:val="10"/>
            <w:tcBorders>
              <w:top w:val="single" w:sz="8" w:space="0" w:color="auto"/>
              <w:left w:val="single" w:sz="8" w:space="0" w:color="auto"/>
              <w:bottom w:val="single" w:sz="4" w:space="0" w:color="auto"/>
              <w:right w:val="single" w:sz="8" w:space="0" w:color="000000"/>
            </w:tcBorders>
            <w:vAlign w:val="center"/>
            <w:hideMark/>
          </w:tcPr>
          <w:p w:rsidR="00393042" w:rsidRPr="00393042" w:rsidRDefault="00393042" w:rsidP="00393042">
            <w:pPr>
              <w:jc w:val="center"/>
              <w:rPr>
                <w:b/>
                <w:bCs/>
                <w:color w:val="000000"/>
                <w:sz w:val="20"/>
                <w:lang w:eastAsia="en-US"/>
              </w:rPr>
            </w:pPr>
            <w:r w:rsidRPr="00393042">
              <w:rPr>
                <w:b/>
                <w:bCs/>
                <w:color w:val="000000"/>
                <w:sz w:val="20"/>
                <w:lang w:eastAsia="en-US"/>
              </w:rPr>
              <w:t>1. Паспорт производственной программы</w:t>
            </w:r>
          </w:p>
        </w:tc>
      </w:tr>
      <w:tr w:rsidR="00393042" w:rsidRPr="00393042" w:rsidTr="00393042">
        <w:trPr>
          <w:trHeight w:val="366"/>
          <w:jc w:val="center"/>
        </w:trPr>
        <w:tc>
          <w:tcPr>
            <w:tcW w:w="3261" w:type="dxa"/>
            <w:tcBorders>
              <w:top w:val="nil"/>
              <w:left w:val="single" w:sz="8" w:space="0" w:color="auto"/>
              <w:bottom w:val="nil"/>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 xml:space="preserve">Наименование регулируемой  </w:t>
            </w:r>
          </w:p>
        </w:tc>
        <w:tc>
          <w:tcPr>
            <w:tcW w:w="6738" w:type="dxa"/>
            <w:gridSpan w:val="9"/>
            <w:vMerge w:val="restart"/>
            <w:tcBorders>
              <w:top w:val="single" w:sz="4" w:space="0" w:color="auto"/>
              <w:left w:val="single" w:sz="4" w:space="0" w:color="auto"/>
              <w:bottom w:val="single" w:sz="4" w:space="0" w:color="auto"/>
              <w:right w:val="single" w:sz="8" w:space="0" w:color="000000"/>
            </w:tcBorders>
            <w:hideMark/>
          </w:tcPr>
          <w:p w:rsidR="00393042" w:rsidRDefault="00393042" w:rsidP="00393042">
            <w:pPr>
              <w:rPr>
                <w:sz w:val="20"/>
                <w:lang w:eastAsia="en-US"/>
              </w:rPr>
            </w:pPr>
            <w:r w:rsidRPr="00393042">
              <w:rPr>
                <w:sz w:val="20"/>
                <w:lang w:eastAsia="en-US"/>
              </w:rPr>
              <w:t xml:space="preserve">АКЦИОНЕРНОЕ ОБЩЕСТВО «ВЫКСУНСКИЙ ВОДОКАНАЛ» </w:t>
            </w:r>
          </w:p>
          <w:p w:rsidR="00393042" w:rsidRPr="00393042" w:rsidRDefault="00393042" w:rsidP="00393042">
            <w:pPr>
              <w:rPr>
                <w:color w:val="000000"/>
                <w:sz w:val="20"/>
                <w:lang w:eastAsia="en-US"/>
              </w:rPr>
            </w:pPr>
            <w:r w:rsidRPr="00393042">
              <w:rPr>
                <w:sz w:val="20"/>
                <w:lang w:eastAsia="en-US"/>
              </w:rPr>
              <w:t>(ИНН 5247055210)</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организации (ИНН)</w:t>
            </w:r>
          </w:p>
        </w:tc>
        <w:tc>
          <w:tcPr>
            <w:tcW w:w="0" w:type="auto"/>
            <w:gridSpan w:val="9"/>
            <w:vMerge/>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p>
        </w:tc>
      </w:tr>
      <w:tr w:rsidR="00393042" w:rsidRPr="00393042" w:rsidTr="00393042">
        <w:trPr>
          <w:trHeight w:val="322"/>
          <w:jc w:val="center"/>
        </w:trPr>
        <w:tc>
          <w:tcPr>
            <w:tcW w:w="3261" w:type="dxa"/>
            <w:tcBorders>
              <w:top w:val="nil"/>
              <w:left w:val="single" w:sz="8" w:space="0" w:color="auto"/>
              <w:bottom w:val="nil"/>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 xml:space="preserve">Местонахождение            </w:t>
            </w:r>
          </w:p>
        </w:tc>
        <w:tc>
          <w:tcPr>
            <w:tcW w:w="6738" w:type="dxa"/>
            <w:gridSpan w:val="9"/>
            <w:vMerge w:val="restart"/>
            <w:tcBorders>
              <w:top w:val="single" w:sz="4" w:space="0" w:color="auto"/>
              <w:left w:val="single" w:sz="4" w:space="0" w:color="auto"/>
              <w:bottom w:val="single" w:sz="4" w:space="0" w:color="auto"/>
              <w:right w:val="single" w:sz="8" w:space="0" w:color="000000"/>
            </w:tcBorders>
            <w:hideMark/>
          </w:tcPr>
          <w:p w:rsidR="00393042" w:rsidRPr="00393042" w:rsidRDefault="00393042" w:rsidP="00393042">
            <w:pPr>
              <w:rPr>
                <w:sz w:val="20"/>
                <w:lang w:eastAsia="en-US"/>
              </w:rPr>
            </w:pPr>
            <w:r w:rsidRPr="00393042">
              <w:rPr>
                <w:sz w:val="20"/>
                <w:lang w:eastAsia="en-US"/>
              </w:rPr>
              <w:t xml:space="preserve">607033, Нижегородская область, городской округ город Выкса, </w:t>
            </w:r>
          </w:p>
          <w:p w:rsidR="00393042" w:rsidRPr="00393042" w:rsidRDefault="00393042" w:rsidP="00393042">
            <w:pPr>
              <w:rPr>
                <w:color w:val="000000"/>
                <w:sz w:val="20"/>
                <w:lang w:eastAsia="en-US"/>
              </w:rPr>
            </w:pPr>
            <w:r w:rsidRPr="00393042">
              <w:rPr>
                <w:sz w:val="20"/>
                <w:lang w:eastAsia="en-US"/>
              </w:rPr>
              <w:t>р.п. Досчатое, территория Проммикрорайон № 8, здание 1</w:t>
            </w:r>
          </w:p>
        </w:tc>
      </w:tr>
      <w:tr w:rsidR="00393042" w:rsidRPr="00393042" w:rsidTr="00393042">
        <w:trPr>
          <w:trHeight w:val="39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 xml:space="preserve">регулируемой организации   </w:t>
            </w:r>
          </w:p>
        </w:tc>
        <w:tc>
          <w:tcPr>
            <w:tcW w:w="0" w:type="auto"/>
            <w:gridSpan w:val="9"/>
            <w:vMerge/>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p>
        </w:tc>
      </w:tr>
      <w:tr w:rsidR="00393042" w:rsidRPr="00393042" w:rsidTr="00393042">
        <w:trPr>
          <w:trHeight w:val="322"/>
          <w:jc w:val="center"/>
        </w:trPr>
        <w:tc>
          <w:tcPr>
            <w:tcW w:w="3261" w:type="dxa"/>
            <w:tcBorders>
              <w:top w:val="nil"/>
              <w:left w:val="single" w:sz="8" w:space="0" w:color="auto"/>
              <w:bottom w:val="nil"/>
              <w:right w:val="single" w:sz="4" w:space="0" w:color="auto"/>
            </w:tcBorders>
            <w:hideMark/>
          </w:tcPr>
          <w:p w:rsidR="00393042" w:rsidRPr="00393042" w:rsidRDefault="00393042" w:rsidP="00393042">
            <w:pPr>
              <w:rPr>
                <w:sz w:val="20"/>
                <w:lang w:eastAsia="en-US"/>
              </w:rPr>
            </w:pPr>
            <w:r w:rsidRPr="00393042">
              <w:rPr>
                <w:sz w:val="20"/>
                <w:lang w:eastAsia="en-US"/>
              </w:rPr>
              <w:t xml:space="preserve">Наименование               </w:t>
            </w:r>
          </w:p>
        </w:tc>
        <w:tc>
          <w:tcPr>
            <w:tcW w:w="6738" w:type="dxa"/>
            <w:gridSpan w:val="9"/>
            <w:vMerge w:val="restart"/>
            <w:tcBorders>
              <w:top w:val="single" w:sz="4" w:space="0" w:color="auto"/>
              <w:left w:val="single" w:sz="4" w:space="0" w:color="auto"/>
              <w:bottom w:val="single" w:sz="4" w:space="0" w:color="auto"/>
              <w:right w:val="single" w:sz="8" w:space="0" w:color="000000"/>
            </w:tcBorders>
            <w:hideMark/>
          </w:tcPr>
          <w:p w:rsidR="00393042" w:rsidRPr="00393042" w:rsidRDefault="00393042" w:rsidP="00393042">
            <w:pPr>
              <w:rPr>
                <w:color w:val="000000"/>
                <w:sz w:val="20"/>
                <w:lang w:eastAsia="en-US"/>
              </w:rPr>
            </w:pPr>
            <w:r w:rsidRPr="00393042">
              <w:rPr>
                <w:color w:val="000000"/>
                <w:sz w:val="20"/>
                <w:lang w:eastAsia="en-US"/>
              </w:rPr>
              <w:t>Региональная служба по тарифам Нижегородской области</w:t>
            </w:r>
          </w:p>
        </w:tc>
      </w:tr>
      <w:tr w:rsidR="00393042" w:rsidRPr="00393042" w:rsidTr="00393042">
        <w:trPr>
          <w:trHeight w:val="278"/>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sz w:val="20"/>
                <w:lang w:eastAsia="en-US"/>
              </w:rPr>
            </w:pPr>
            <w:r w:rsidRPr="00393042">
              <w:rPr>
                <w:sz w:val="20"/>
                <w:lang w:eastAsia="en-US"/>
              </w:rPr>
              <w:t xml:space="preserve">уполномоченного органа </w:t>
            </w:r>
          </w:p>
        </w:tc>
        <w:tc>
          <w:tcPr>
            <w:tcW w:w="0" w:type="auto"/>
            <w:gridSpan w:val="9"/>
            <w:vMerge/>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p>
        </w:tc>
      </w:tr>
      <w:tr w:rsidR="00393042" w:rsidRPr="00393042" w:rsidTr="00393042">
        <w:trPr>
          <w:trHeight w:val="337"/>
          <w:jc w:val="center"/>
        </w:trPr>
        <w:tc>
          <w:tcPr>
            <w:tcW w:w="3261" w:type="dxa"/>
            <w:tcBorders>
              <w:top w:val="nil"/>
              <w:left w:val="single" w:sz="8" w:space="0" w:color="auto"/>
              <w:bottom w:val="nil"/>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 xml:space="preserve">Местонахождение            </w:t>
            </w:r>
          </w:p>
        </w:tc>
        <w:tc>
          <w:tcPr>
            <w:tcW w:w="6738" w:type="dxa"/>
            <w:gridSpan w:val="9"/>
            <w:vMerge w:val="restart"/>
            <w:tcBorders>
              <w:top w:val="single" w:sz="4" w:space="0" w:color="auto"/>
              <w:left w:val="single" w:sz="4" w:space="0" w:color="auto"/>
              <w:bottom w:val="single" w:sz="4" w:space="0" w:color="auto"/>
              <w:right w:val="single" w:sz="8" w:space="0" w:color="000000"/>
            </w:tcBorders>
            <w:hideMark/>
          </w:tcPr>
          <w:p w:rsidR="00393042" w:rsidRPr="00393042" w:rsidRDefault="00393042" w:rsidP="00393042">
            <w:pPr>
              <w:rPr>
                <w:color w:val="000000"/>
                <w:sz w:val="20"/>
                <w:lang w:eastAsia="en-US"/>
              </w:rPr>
            </w:pPr>
            <w:r w:rsidRPr="00393042">
              <w:rPr>
                <w:color w:val="000000"/>
                <w:sz w:val="20"/>
                <w:lang w:eastAsia="en-US"/>
              </w:rPr>
              <w:t>603005, г. Нижний Новгород, Верхне-Волжская наб., д. 8/59</w:t>
            </w:r>
          </w:p>
        </w:tc>
      </w:tr>
      <w:tr w:rsidR="00393042" w:rsidRPr="00393042" w:rsidTr="00393042">
        <w:trPr>
          <w:trHeight w:val="410"/>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 xml:space="preserve">уполномоченного органа     </w:t>
            </w:r>
          </w:p>
        </w:tc>
        <w:tc>
          <w:tcPr>
            <w:tcW w:w="0" w:type="auto"/>
            <w:gridSpan w:val="9"/>
            <w:vMerge/>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393042" w:rsidRPr="00393042" w:rsidRDefault="00393042" w:rsidP="00393042">
            <w:pPr>
              <w:jc w:val="center"/>
              <w:rPr>
                <w:b/>
                <w:bCs/>
                <w:color w:val="000000"/>
                <w:sz w:val="20"/>
                <w:lang w:eastAsia="en-US"/>
              </w:rPr>
            </w:pPr>
            <w:r w:rsidRPr="00393042">
              <w:rPr>
                <w:b/>
                <w:bCs/>
                <w:color w:val="000000"/>
                <w:sz w:val="20"/>
                <w:lang w:eastAsia="en-US"/>
              </w:rPr>
              <w:t>2. Объем подачи холодной воды</w:t>
            </w:r>
          </w:p>
        </w:tc>
      </w:tr>
      <w:tr w:rsidR="00393042" w:rsidRPr="00393042" w:rsidTr="00393042">
        <w:trPr>
          <w:trHeight w:val="249"/>
          <w:jc w:val="center"/>
        </w:trPr>
        <w:tc>
          <w:tcPr>
            <w:tcW w:w="4398" w:type="dxa"/>
            <w:gridSpan w:val="3"/>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xml:space="preserve">Наименование услуги    </w:t>
            </w:r>
          </w:p>
        </w:tc>
        <w:tc>
          <w:tcPr>
            <w:tcW w:w="2111"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val="en-US" w:eastAsia="en-US"/>
              </w:rPr>
            </w:pPr>
            <w:r w:rsidRPr="00393042">
              <w:rPr>
                <w:color w:val="000000"/>
                <w:sz w:val="20"/>
                <w:lang w:eastAsia="en-US"/>
              </w:rPr>
              <w:t>На период 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c>
          <w:tcPr>
            <w:tcW w:w="1650"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val="en-US" w:eastAsia="en-US"/>
              </w:rPr>
            </w:pPr>
            <w:r w:rsidRPr="00393042">
              <w:rPr>
                <w:color w:val="000000"/>
                <w:sz w:val="20"/>
                <w:lang w:eastAsia="en-US"/>
              </w:rPr>
              <w:t>На период с 01.01.202</w:t>
            </w:r>
            <w:r w:rsidRPr="00393042">
              <w:rPr>
                <w:color w:val="000000"/>
                <w:sz w:val="20"/>
                <w:lang w:val="en-US" w:eastAsia="en-US"/>
              </w:rPr>
              <w:t>2</w:t>
            </w:r>
            <w:r w:rsidRPr="00393042">
              <w:rPr>
                <w:color w:val="000000"/>
                <w:sz w:val="20"/>
                <w:lang w:eastAsia="en-US"/>
              </w:rPr>
              <w:t xml:space="preserve"> по 31.12.</w:t>
            </w:r>
            <w:r w:rsidRPr="00393042">
              <w:rPr>
                <w:color w:val="000000"/>
                <w:sz w:val="20"/>
                <w:lang w:val="en-US" w:eastAsia="en-US"/>
              </w:rPr>
              <w:t>2022</w:t>
            </w:r>
          </w:p>
        </w:tc>
        <w:tc>
          <w:tcPr>
            <w:tcW w:w="1840" w:type="dxa"/>
            <w:gridSpan w:val="2"/>
            <w:tcBorders>
              <w:top w:val="single" w:sz="4" w:space="0" w:color="auto"/>
              <w:left w:val="nil"/>
              <w:bottom w:val="single" w:sz="4" w:space="0" w:color="auto"/>
              <w:right w:val="single" w:sz="8" w:space="0" w:color="000000"/>
            </w:tcBorders>
            <w:vAlign w:val="center"/>
            <w:hideMark/>
          </w:tcPr>
          <w:p w:rsidR="00393042" w:rsidRPr="00393042" w:rsidRDefault="00393042" w:rsidP="00393042">
            <w:pPr>
              <w:jc w:val="center"/>
              <w:rPr>
                <w:sz w:val="20"/>
                <w:lang w:val="en-US" w:eastAsia="en-US"/>
              </w:rPr>
            </w:pPr>
            <w:r w:rsidRPr="00393042">
              <w:rPr>
                <w:color w:val="000000"/>
                <w:sz w:val="20"/>
                <w:lang w:eastAsia="en-US"/>
              </w:rPr>
              <w:t>На период 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r>
      <w:tr w:rsidR="00393042" w:rsidRPr="00393042" w:rsidTr="00393042">
        <w:trPr>
          <w:trHeight w:val="410"/>
          <w:jc w:val="center"/>
        </w:trPr>
        <w:tc>
          <w:tcPr>
            <w:tcW w:w="4398" w:type="dxa"/>
            <w:gridSpan w:val="3"/>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r w:rsidRPr="00393042">
              <w:rPr>
                <w:color w:val="000000"/>
                <w:sz w:val="20"/>
                <w:lang w:eastAsia="en-US"/>
              </w:rPr>
              <w:t>Подано воды всего, тыс. м</w:t>
            </w:r>
            <w:r w:rsidRPr="00393042">
              <w:rPr>
                <w:color w:val="000000"/>
                <w:sz w:val="20"/>
                <w:vertAlign w:val="superscript"/>
                <w:lang w:eastAsia="en-US"/>
              </w:rPr>
              <w:t>3</w:t>
            </w:r>
            <w:r w:rsidRPr="00393042">
              <w:rPr>
                <w:color w:val="000000"/>
                <w:sz w:val="20"/>
                <w:lang w:eastAsia="en-US"/>
              </w:rPr>
              <w:t xml:space="preserve"> в том числе:</w:t>
            </w:r>
          </w:p>
        </w:tc>
        <w:tc>
          <w:tcPr>
            <w:tcW w:w="2111" w:type="dxa"/>
            <w:gridSpan w:val="3"/>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4 438,82</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4 438,82</w:t>
            </w:r>
          </w:p>
        </w:tc>
        <w:tc>
          <w:tcPr>
            <w:tcW w:w="1840" w:type="dxa"/>
            <w:gridSpan w:val="2"/>
            <w:tcBorders>
              <w:top w:val="single" w:sz="4" w:space="0" w:color="auto"/>
              <w:left w:val="nil"/>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4 438,82</w:t>
            </w:r>
          </w:p>
        </w:tc>
      </w:tr>
      <w:tr w:rsidR="00393042" w:rsidRPr="00393042" w:rsidTr="00393042">
        <w:trPr>
          <w:trHeight w:val="289"/>
          <w:jc w:val="center"/>
        </w:trPr>
        <w:tc>
          <w:tcPr>
            <w:tcW w:w="4398" w:type="dxa"/>
            <w:gridSpan w:val="3"/>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i/>
                <w:iCs/>
                <w:color w:val="000000"/>
                <w:sz w:val="20"/>
                <w:lang w:eastAsia="en-US"/>
              </w:rPr>
            </w:pPr>
            <w:r w:rsidRPr="00393042">
              <w:rPr>
                <w:i/>
                <w:iCs/>
                <w:color w:val="000000"/>
                <w:sz w:val="20"/>
                <w:lang w:eastAsia="en-US"/>
              </w:rPr>
              <w:t>- населению,</w:t>
            </w:r>
          </w:p>
        </w:tc>
        <w:tc>
          <w:tcPr>
            <w:tcW w:w="2111" w:type="dxa"/>
            <w:gridSpan w:val="3"/>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3 496,35</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3 496,35</w:t>
            </w:r>
          </w:p>
        </w:tc>
        <w:tc>
          <w:tcPr>
            <w:tcW w:w="1840" w:type="dxa"/>
            <w:gridSpan w:val="2"/>
            <w:tcBorders>
              <w:top w:val="single" w:sz="4" w:space="0" w:color="auto"/>
              <w:left w:val="nil"/>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3 496,35</w:t>
            </w:r>
          </w:p>
        </w:tc>
      </w:tr>
      <w:tr w:rsidR="00393042" w:rsidRPr="00393042" w:rsidTr="00393042">
        <w:trPr>
          <w:trHeight w:val="249"/>
          <w:jc w:val="center"/>
        </w:trPr>
        <w:tc>
          <w:tcPr>
            <w:tcW w:w="4398" w:type="dxa"/>
            <w:gridSpan w:val="3"/>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i/>
                <w:iCs/>
                <w:color w:val="000000"/>
                <w:sz w:val="20"/>
                <w:lang w:eastAsia="en-US"/>
              </w:rPr>
            </w:pPr>
            <w:r w:rsidRPr="00393042">
              <w:rPr>
                <w:i/>
                <w:iCs/>
                <w:color w:val="000000"/>
                <w:sz w:val="20"/>
                <w:lang w:eastAsia="en-US"/>
              </w:rPr>
              <w:t>- бюджетным потребителям,</w:t>
            </w:r>
          </w:p>
        </w:tc>
        <w:tc>
          <w:tcPr>
            <w:tcW w:w="2111" w:type="dxa"/>
            <w:gridSpan w:val="3"/>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139,27</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139,27</w:t>
            </w:r>
          </w:p>
        </w:tc>
        <w:tc>
          <w:tcPr>
            <w:tcW w:w="1840" w:type="dxa"/>
            <w:gridSpan w:val="2"/>
            <w:tcBorders>
              <w:top w:val="single" w:sz="4" w:space="0" w:color="auto"/>
              <w:left w:val="nil"/>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139,27</w:t>
            </w:r>
          </w:p>
        </w:tc>
      </w:tr>
      <w:tr w:rsidR="00393042" w:rsidRPr="00393042" w:rsidTr="00393042">
        <w:trPr>
          <w:trHeight w:val="249"/>
          <w:jc w:val="center"/>
        </w:trPr>
        <w:tc>
          <w:tcPr>
            <w:tcW w:w="4398" w:type="dxa"/>
            <w:gridSpan w:val="3"/>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i/>
                <w:iCs/>
                <w:color w:val="000000"/>
                <w:sz w:val="20"/>
                <w:lang w:eastAsia="en-US"/>
              </w:rPr>
            </w:pPr>
            <w:r w:rsidRPr="00393042">
              <w:rPr>
                <w:i/>
                <w:iCs/>
                <w:color w:val="000000"/>
                <w:sz w:val="20"/>
                <w:lang w:eastAsia="en-US"/>
              </w:rPr>
              <w:t>- прочим потребителям,</w:t>
            </w:r>
          </w:p>
        </w:tc>
        <w:tc>
          <w:tcPr>
            <w:tcW w:w="2111" w:type="dxa"/>
            <w:gridSpan w:val="3"/>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803,19</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803,19</w:t>
            </w:r>
          </w:p>
        </w:tc>
        <w:tc>
          <w:tcPr>
            <w:tcW w:w="1840" w:type="dxa"/>
            <w:gridSpan w:val="2"/>
            <w:tcBorders>
              <w:top w:val="single" w:sz="4" w:space="0" w:color="auto"/>
              <w:left w:val="nil"/>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803,19</w:t>
            </w:r>
          </w:p>
        </w:tc>
      </w:tr>
      <w:tr w:rsidR="00393042" w:rsidRPr="00393042" w:rsidTr="00393042">
        <w:trPr>
          <w:trHeight w:val="249"/>
          <w:jc w:val="center"/>
        </w:trPr>
        <w:tc>
          <w:tcPr>
            <w:tcW w:w="4398" w:type="dxa"/>
            <w:gridSpan w:val="3"/>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i/>
                <w:iCs/>
                <w:color w:val="000000"/>
                <w:sz w:val="20"/>
                <w:lang w:eastAsia="en-US"/>
              </w:rPr>
            </w:pPr>
            <w:r w:rsidRPr="00393042">
              <w:rPr>
                <w:i/>
                <w:iCs/>
                <w:color w:val="000000"/>
                <w:sz w:val="20"/>
                <w:lang w:eastAsia="en-US"/>
              </w:rPr>
              <w:t xml:space="preserve">- собственное потребление </w:t>
            </w:r>
          </w:p>
        </w:tc>
        <w:tc>
          <w:tcPr>
            <w:tcW w:w="2111"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0</w:t>
            </w:r>
          </w:p>
        </w:tc>
        <w:tc>
          <w:tcPr>
            <w:tcW w:w="1650"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0</w:t>
            </w:r>
          </w:p>
        </w:tc>
        <w:tc>
          <w:tcPr>
            <w:tcW w:w="1840" w:type="dxa"/>
            <w:gridSpan w:val="2"/>
            <w:tcBorders>
              <w:top w:val="single" w:sz="4" w:space="0" w:color="auto"/>
              <w:left w:val="nil"/>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0</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393042" w:rsidRPr="00393042" w:rsidRDefault="00393042" w:rsidP="00393042">
            <w:pPr>
              <w:jc w:val="center"/>
              <w:rPr>
                <w:b/>
                <w:bCs/>
                <w:color w:val="000000"/>
                <w:sz w:val="20"/>
                <w:lang w:eastAsia="en-US"/>
              </w:rPr>
            </w:pPr>
            <w:r w:rsidRPr="00393042">
              <w:rPr>
                <w:b/>
                <w:bCs/>
                <w:color w:val="000000"/>
                <w:sz w:val="20"/>
                <w:lang w:eastAsia="en-US"/>
              </w:rPr>
              <w:t>3. Мероприятия, направленные на осуществление текущей (операционной) деятельности</w:t>
            </w:r>
          </w:p>
        </w:tc>
      </w:tr>
      <w:tr w:rsidR="00393042" w:rsidRPr="00393042" w:rsidTr="00393042">
        <w:trPr>
          <w:trHeight w:val="249"/>
          <w:jc w:val="center"/>
        </w:trPr>
        <w:tc>
          <w:tcPr>
            <w:tcW w:w="3261" w:type="dxa"/>
            <w:vMerge w:val="restart"/>
            <w:tcBorders>
              <w:top w:val="nil"/>
              <w:left w:val="single" w:sz="8"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      Наименование мероприятий      </w:t>
            </w:r>
          </w:p>
        </w:tc>
        <w:tc>
          <w:tcPr>
            <w:tcW w:w="16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График реализации мероприятий</w:t>
            </w:r>
          </w:p>
        </w:tc>
        <w:tc>
          <w:tcPr>
            <w:tcW w:w="3288" w:type="dxa"/>
            <w:gridSpan w:val="4"/>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Источники финансирования, тыс. руб.        </w:t>
            </w:r>
          </w:p>
        </w:tc>
        <w:tc>
          <w:tcPr>
            <w:tcW w:w="1840" w:type="dxa"/>
            <w:gridSpan w:val="2"/>
            <w:vMerge w:val="restart"/>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Всего сумма, тыс. руб.  </w:t>
            </w:r>
          </w:p>
        </w:tc>
      </w:tr>
      <w:tr w:rsidR="00393042" w:rsidRPr="00393042" w:rsidTr="00393042">
        <w:trPr>
          <w:trHeight w:val="249"/>
          <w:jc w:val="center"/>
        </w:trPr>
        <w:tc>
          <w:tcPr>
            <w:tcW w:w="0" w:type="auto"/>
            <w:vMerge/>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rPr>
                <w:sz w:val="20"/>
                <w:lang w:eastAsia="en-US"/>
              </w:rPr>
            </w:pPr>
          </w:p>
        </w:tc>
        <w:tc>
          <w:tcPr>
            <w:tcW w:w="1638"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Себестоимость</w:t>
            </w:r>
          </w:p>
        </w:tc>
        <w:tc>
          <w:tcPr>
            <w:tcW w:w="1650" w:type="dxa"/>
            <w:gridSpan w:val="2"/>
            <w:tcBorders>
              <w:top w:val="single" w:sz="4" w:space="0" w:color="auto"/>
              <w:left w:val="nil"/>
              <w:bottom w:val="single" w:sz="4" w:space="0" w:color="auto"/>
              <w:right w:val="single" w:sz="4" w:space="0" w:color="000000"/>
            </w:tcBorders>
            <w:vAlign w:val="bottom"/>
            <w:hideMark/>
          </w:tcPr>
          <w:p w:rsidR="00393042" w:rsidRPr="00393042" w:rsidRDefault="00393042" w:rsidP="00393042">
            <w:pPr>
              <w:jc w:val="center"/>
              <w:rPr>
                <w:color w:val="000000"/>
                <w:sz w:val="20"/>
                <w:lang w:eastAsia="en-US"/>
              </w:rPr>
            </w:pPr>
            <w:r w:rsidRPr="00393042">
              <w:rPr>
                <w:color w:val="000000"/>
                <w:sz w:val="20"/>
                <w:lang w:eastAsia="en-US"/>
              </w:rPr>
              <w:t xml:space="preserve">  Другие   источники</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rPr>
                <w:color w:val="000000"/>
                <w:sz w:val="20"/>
                <w:lang w:eastAsia="en-US"/>
              </w:rPr>
            </w:pPr>
          </w:p>
        </w:tc>
      </w:tr>
      <w:tr w:rsidR="00393042" w:rsidRPr="00393042" w:rsidTr="00393042">
        <w:trPr>
          <w:trHeight w:val="366"/>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r>
      <w:tr w:rsidR="00393042" w:rsidRPr="00393042" w:rsidTr="00393042">
        <w:trPr>
          <w:trHeight w:val="474"/>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Производственные расходы</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val="en-US" w:eastAsia="en-US"/>
              </w:rPr>
            </w:pPr>
            <w:r w:rsidRPr="00393042">
              <w:rPr>
                <w:color w:val="000000"/>
                <w:sz w:val="20"/>
                <w:lang w:eastAsia="en-US"/>
              </w:rPr>
              <w:t>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53638,28</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53638,28</w:t>
            </w:r>
          </w:p>
        </w:tc>
      </w:tr>
      <w:tr w:rsidR="00393042" w:rsidRPr="00393042" w:rsidTr="00393042">
        <w:trPr>
          <w:trHeight w:val="352"/>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Административные расходы</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5739,96</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5739,96</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 xml:space="preserve">Сбытовые расходы гарантирующих организаций   </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0,00</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0,00</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на амортизацию основных средств</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261,60</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261,60</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lastRenderedPageBreak/>
              <w:t xml:space="preserve">Расходы на арендную плату, лизинговые платежи, концессионную плату  </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6780,20</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6780,20</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связанные с оплатой налогов и сборов</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1870,99</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1870,99</w:t>
            </w:r>
          </w:p>
        </w:tc>
      </w:tr>
      <w:tr w:rsidR="00393042" w:rsidRPr="00393042" w:rsidTr="00393042">
        <w:trPr>
          <w:trHeight w:val="366"/>
          <w:jc w:val="center"/>
        </w:trPr>
        <w:tc>
          <w:tcPr>
            <w:tcW w:w="4871" w:type="dxa"/>
            <w:gridSpan w:val="4"/>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sz w:val="20"/>
                <w:lang w:eastAsia="en-US"/>
              </w:rPr>
              <w:t xml:space="preserve">Итого на период </w:t>
            </w:r>
            <w:r w:rsidRPr="00393042">
              <w:rPr>
                <w:color w:val="000000"/>
                <w:sz w:val="20"/>
                <w:lang w:eastAsia="en-US"/>
              </w:rPr>
              <w:t>с 01.10.2021 по 31.12.2021</w:t>
            </w:r>
          </w:p>
        </w:tc>
        <w:tc>
          <w:tcPr>
            <w:tcW w:w="1638" w:type="dxa"/>
            <w:gridSpan w:val="2"/>
            <w:tcBorders>
              <w:top w:val="single" w:sz="4" w:space="0" w:color="auto"/>
              <w:left w:val="single" w:sz="4" w:space="0" w:color="auto"/>
              <w:bottom w:val="single" w:sz="4" w:space="0" w:color="auto"/>
              <w:right w:val="single" w:sz="4"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68291,03</w:t>
            </w:r>
          </w:p>
        </w:tc>
        <w:tc>
          <w:tcPr>
            <w:tcW w:w="1650" w:type="dxa"/>
            <w:gridSpan w:val="2"/>
            <w:tcBorders>
              <w:top w:val="single" w:sz="4" w:space="0" w:color="auto"/>
              <w:left w:val="nil"/>
              <w:bottom w:val="single" w:sz="4" w:space="0" w:color="auto"/>
              <w:right w:val="single" w:sz="4"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68291,03</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r>
      <w:tr w:rsidR="00393042" w:rsidRPr="00393042" w:rsidTr="00393042">
        <w:trPr>
          <w:trHeight w:val="366"/>
          <w:jc w:val="center"/>
        </w:trPr>
        <w:tc>
          <w:tcPr>
            <w:tcW w:w="3261" w:type="dxa"/>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Производственные расходы</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val="en-US" w:eastAsia="en-US"/>
              </w:rPr>
            </w:pPr>
            <w:r w:rsidRPr="00393042">
              <w:rPr>
                <w:color w:val="000000"/>
                <w:sz w:val="20"/>
                <w:lang w:eastAsia="en-US"/>
              </w:rPr>
              <w:t>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56187,07</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56187,07</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Административные расходы</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sz w:val="20"/>
                <w:lang w:eastAsia="en-US"/>
              </w:rPr>
            </w:pPr>
            <w:r w:rsidRPr="00393042">
              <w:rPr>
                <w:color w:val="000000"/>
                <w:sz w:val="20"/>
                <w:lang w:eastAsia="en-US"/>
              </w:rPr>
              <w:t>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5926,91</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5926,91</w:t>
            </w:r>
          </w:p>
        </w:tc>
      </w:tr>
      <w:tr w:rsidR="00393042" w:rsidRPr="00393042" w:rsidTr="00393042">
        <w:trPr>
          <w:trHeight w:val="366"/>
          <w:jc w:val="center"/>
        </w:trPr>
        <w:tc>
          <w:tcPr>
            <w:tcW w:w="3261" w:type="dxa"/>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 xml:space="preserve">Сбытовые расходы гарантирующих организаций   </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sz w:val="20"/>
                <w:lang w:eastAsia="en-US"/>
              </w:rPr>
            </w:pPr>
            <w:r w:rsidRPr="00393042">
              <w:rPr>
                <w:color w:val="000000"/>
                <w:sz w:val="20"/>
                <w:lang w:eastAsia="en-US"/>
              </w:rPr>
              <w:t>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0,00</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0,00</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на амортизацию основных средств</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sz w:val="20"/>
                <w:lang w:eastAsia="en-US"/>
              </w:rPr>
            </w:pPr>
            <w:r w:rsidRPr="00393042">
              <w:rPr>
                <w:color w:val="000000"/>
                <w:sz w:val="20"/>
                <w:lang w:eastAsia="en-US"/>
              </w:rPr>
              <w:t>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261,60</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261,60</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 xml:space="preserve">Расходы на арендную плату, лизинговые платежи, концессионную плату  </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sz w:val="20"/>
                <w:lang w:eastAsia="en-US"/>
              </w:rPr>
            </w:pPr>
            <w:r w:rsidRPr="00393042">
              <w:rPr>
                <w:color w:val="000000"/>
                <w:sz w:val="20"/>
                <w:lang w:eastAsia="en-US"/>
              </w:rPr>
              <w:t>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6780,20</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6780,20</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связанные с оплатой налогов и сборов</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sz w:val="20"/>
                <w:lang w:eastAsia="en-US"/>
              </w:rPr>
            </w:pPr>
            <w:r w:rsidRPr="00393042">
              <w:rPr>
                <w:color w:val="000000"/>
                <w:sz w:val="20"/>
                <w:lang w:eastAsia="en-US"/>
              </w:rPr>
              <w:t>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2152,28</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2152,28</w:t>
            </w:r>
          </w:p>
        </w:tc>
      </w:tr>
      <w:tr w:rsidR="00393042" w:rsidRPr="00393042" w:rsidTr="00393042">
        <w:trPr>
          <w:trHeight w:val="366"/>
          <w:jc w:val="center"/>
        </w:trPr>
        <w:tc>
          <w:tcPr>
            <w:tcW w:w="4871" w:type="dxa"/>
            <w:gridSpan w:val="4"/>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sz w:val="20"/>
                <w:lang w:eastAsia="en-US"/>
              </w:rPr>
              <w:t xml:space="preserve">Итого на период </w:t>
            </w:r>
            <w:r w:rsidRPr="00393042">
              <w:rPr>
                <w:color w:val="000000"/>
                <w:sz w:val="20"/>
                <w:lang w:eastAsia="en-US"/>
              </w:rPr>
              <w:t>с 01.01.2022 по 31.12.2022</w:t>
            </w:r>
          </w:p>
        </w:tc>
        <w:tc>
          <w:tcPr>
            <w:tcW w:w="1638" w:type="dxa"/>
            <w:gridSpan w:val="2"/>
            <w:tcBorders>
              <w:top w:val="single" w:sz="4" w:space="0" w:color="auto"/>
              <w:left w:val="single" w:sz="4" w:space="0" w:color="auto"/>
              <w:bottom w:val="single" w:sz="4" w:space="0" w:color="auto"/>
              <w:right w:val="single" w:sz="4" w:space="0" w:color="000000"/>
            </w:tcBorders>
            <w:hideMark/>
          </w:tcPr>
          <w:p w:rsidR="00393042" w:rsidRPr="00393042" w:rsidRDefault="00393042" w:rsidP="00393042">
            <w:pPr>
              <w:widowControl w:val="0"/>
              <w:jc w:val="center"/>
              <w:rPr>
                <w:color w:val="000000"/>
                <w:sz w:val="20"/>
                <w:lang w:eastAsia="en-US"/>
              </w:rPr>
            </w:pPr>
            <w:r w:rsidRPr="00393042">
              <w:rPr>
                <w:color w:val="000000"/>
                <w:sz w:val="20"/>
                <w:lang w:eastAsia="en-US"/>
              </w:rPr>
              <w:t>71308,06</w:t>
            </w:r>
          </w:p>
        </w:tc>
        <w:tc>
          <w:tcPr>
            <w:tcW w:w="1650" w:type="dxa"/>
            <w:gridSpan w:val="2"/>
            <w:tcBorders>
              <w:top w:val="single" w:sz="4" w:space="0" w:color="auto"/>
              <w:left w:val="nil"/>
              <w:bottom w:val="single" w:sz="4" w:space="0" w:color="auto"/>
              <w:right w:val="single" w:sz="4" w:space="0" w:color="000000"/>
            </w:tcBorders>
            <w:hideMark/>
          </w:tcPr>
          <w:p w:rsidR="00393042" w:rsidRPr="00393042" w:rsidRDefault="00393042" w:rsidP="00393042">
            <w:pPr>
              <w:widowControl w:val="0"/>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4" w:space="0" w:color="000000"/>
            </w:tcBorders>
            <w:hideMark/>
          </w:tcPr>
          <w:p w:rsidR="00393042" w:rsidRPr="00393042" w:rsidRDefault="00393042" w:rsidP="00393042">
            <w:pPr>
              <w:widowControl w:val="0"/>
              <w:jc w:val="center"/>
              <w:rPr>
                <w:color w:val="000000"/>
                <w:sz w:val="20"/>
                <w:lang w:eastAsia="en-US"/>
              </w:rPr>
            </w:pPr>
            <w:r w:rsidRPr="00393042">
              <w:rPr>
                <w:color w:val="000000"/>
                <w:sz w:val="20"/>
                <w:lang w:eastAsia="en-US"/>
              </w:rPr>
              <w:t>71308,06</w:t>
            </w:r>
          </w:p>
        </w:tc>
      </w:tr>
      <w:tr w:rsidR="00393042" w:rsidRPr="00393042" w:rsidTr="00393042">
        <w:trPr>
          <w:trHeight w:val="366"/>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Производственные расходы</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val="en-US" w:eastAsia="en-US"/>
              </w:rPr>
            </w:pPr>
            <w:r w:rsidRPr="00393042">
              <w:rPr>
                <w:color w:val="000000"/>
                <w:sz w:val="20"/>
                <w:lang w:eastAsia="en-US"/>
              </w:rPr>
              <w:t>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57863,14</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57863,14</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Административные расходы</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sz w:val="20"/>
                <w:lang w:eastAsia="en-US"/>
              </w:rPr>
            </w:pPr>
            <w:r w:rsidRPr="00393042">
              <w:rPr>
                <w:color w:val="000000"/>
                <w:sz w:val="20"/>
                <w:lang w:eastAsia="en-US"/>
              </w:rPr>
              <w:t>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6102,34</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6102,34</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 xml:space="preserve">Сбытовые расходы гарантирующих организаций   </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sz w:val="20"/>
                <w:lang w:eastAsia="en-US"/>
              </w:rPr>
            </w:pPr>
            <w:r w:rsidRPr="00393042">
              <w:rPr>
                <w:color w:val="000000"/>
                <w:sz w:val="20"/>
                <w:lang w:eastAsia="en-US"/>
              </w:rPr>
              <w:t>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0,00</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0,00</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на амортизацию основных средств</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sz w:val="20"/>
                <w:lang w:eastAsia="en-US"/>
              </w:rPr>
            </w:pPr>
            <w:r w:rsidRPr="00393042">
              <w:rPr>
                <w:color w:val="000000"/>
                <w:sz w:val="20"/>
                <w:lang w:eastAsia="en-US"/>
              </w:rPr>
              <w:t>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261,60</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261,60</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 xml:space="preserve">Расходы на арендную плату, лизинговые платежи, концессионную плату  </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sz w:val="20"/>
                <w:lang w:eastAsia="en-US"/>
              </w:rPr>
            </w:pPr>
            <w:r w:rsidRPr="00393042">
              <w:rPr>
                <w:color w:val="000000"/>
                <w:sz w:val="20"/>
                <w:lang w:eastAsia="en-US"/>
              </w:rPr>
              <w:t>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6780,20</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6780,20</w:t>
            </w:r>
          </w:p>
        </w:tc>
      </w:tr>
      <w:tr w:rsidR="00393042" w:rsidRPr="00393042" w:rsidTr="00393042">
        <w:trPr>
          <w:trHeight w:val="366"/>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связанные с оплатой налогов и сборов</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sz w:val="20"/>
                <w:lang w:eastAsia="en-US"/>
              </w:rPr>
            </w:pPr>
            <w:r w:rsidRPr="00393042">
              <w:rPr>
                <w:color w:val="000000"/>
                <w:sz w:val="20"/>
                <w:lang w:eastAsia="en-US"/>
              </w:rPr>
              <w:t>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2375,63</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2375,63</w:t>
            </w:r>
          </w:p>
        </w:tc>
      </w:tr>
      <w:tr w:rsidR="00393042" w:rsidRPr="00393042" w:rsidTr="00393042">
        <w:trPr>
          <w:trHeight w:val="366"/>
          <w:jc w:val="center"/>
        </w:trPr>
        <w:tc>
          <w:tcPr>
            <w:tcW w:w="4871" w:type="dxa"/>
            <w:gridSpan w:val="4"/>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sz w:val="20"/>
                <w:lang w:eastAsia="en-US"/>
              </w:rPr>
              <w:t xml:space="preserve">Итого на период </w:t>
            </w:r>
            <w:r w:rsidRPr="00393042">
              <w:rPr>
                <w:color w:val="000000"/>
                <w:sz w:val="20"/>
                <w:lang w:eastAsia="en-US"/>
              </w:rPr>
              <w:t>с 01.01.2023 по 31.12.2023</w:t>
            </w:r>
          </w:p>
        </w:tc>
        <w:tc>
          <w:tcPr>
            <w:tcW w:w="1638" w:type="dxa"/>
            <w:gridSpan w:val="2"/>
            <w:tcBorders>
              <w:top w:val="single" w:sz="4" w:space="0" w:color="auto"/>
              <w:left w:val="single" w:sz="4" w:space="0" w:color="auto"/>
              <w:bottom w:val="single" w:sz="4" w:space="0" w:color="auto"/>
              <w:right w:val="single" w:sz="4" w:space="0" w:color="000000"/>
            </w:tcBorders>
            <w:vAlign w:val="center"/>
            <w:hideMark/>
          </w:tcPr>
          <w:p w:rsidR="00393042" w:rsidRPr="00393042" w:rsidRDefault="00393042" w:rsidP="00B46F5A">
            <w:pPr>
              <w:jc w:val="center"/>
              <w:rPr>
                <w:color w:val="000000"/>
                <w:sz w:val="20"/>
                <w:highlight w:val="yellow"/>
                <w:lang w:eastAsia="en-US"/>
              </w:rPr>
            </w:pPr>
            <w:r w:rsidRPr="00393042">
              <w:rPr>
                <w:color w:val="000000"/>
                <w:sz w:val="20"/>
                <w:lang w:eastAsia="en-US"/>
              </w:rPr>
              <w:t>73382,9</w:t>
            </w:r>
            <w:r w:rsidR="00B46F5A">
              <w:rPr>
                <w:color w:val="000000"/>
                <w:sz w:val="20"/>
                <w:lang w:eastAsia="en-US"/>
              </w:rPr>
              <w:t>1</w:t>
            </w:r>
          </w:p>
        </w:tc>
        <w:tc>
          <w:tcPr>
            <w:tcW w:w="1650" w:type="dxa"/>
            <w:gridSpan w:val="2"/>
            <w:tcBorders>
              <w:top w:val="single" w:sz="4" w:space="0" w:color="auto"/>
              <w:left w:val="nil"/>
              <w:bottom w:val="single" w:sz="4" w:space="0" w:color="auto"/>
              <w:right w:val="single" w:sz="4" w:space="0" w:color="000000"/>
            </w:tcBorders>
            <w:vAlign w:val="center"/>
            <w:hideMark/>
          </w:tcPr>
          <w:p w:rsidR="00393042" w:rsidRPr="00393042" w:rsidRDefault="00393042" w:rsidP="00393042">
            <w:pPr>
              <w:jc w:val="center"/>
              <w:rPr>
                <w:color w:val="000000"/>
                <w:sz w:val="20"/>
                <w:highlight w:val="yellow"/>
                <w:lang w:eastAsia="en-US"/>
              </w:rPr>
            </w:pPr>
            <w:r w:rsidRPr="00393042">
              <w:rPr>
                <w:color w:val="000000"/>
                <w:sz w:val="20"/>
                <w:lang w:eastAsia="en-US"/>
              </w:rPr>
              <w:t>0,00</w:t>
            </w:r>
          </w:p>
        </w:tc>
        <w:tc>
          <w:tcPr>
            <w:tcW w:w="1840" w:type="dxa"/>
            <w:gridSpan w:val="2"/>
            <w:tcBorders>
              <w:top w:val="single" w:sz="4" w:space="0" w:color="auto"/>
              <w:left w:val="nil"/>
              <w:bottom w:val="single" w:sz="4" w:space="0" w:color="auto"/>
              <w:right w:val="single" w:sz="8" w:space="0" w:color="000000"/>
            </w:tcBorders>
            <w:vAlign w:val="center"/>
            <w:hideMark/>
          </w:tcPr>
          <w:p w:rsidR="00393042" w:rsidRPr="00393042" w:rsidRDefault="00393042" w:rsidP="00B46F5A">
            <w:pPr>
              <w:jc w:val="center"/>
              <w:rPr>
                <w:color w:val="000000"/>
                <w:sz w:val="20"/>
                <w:highlight w:val="yellow"/>
                <w:lang w:eastAsia="en-US"/>
              </w:rPr>
            </w:pPr>
            <w:r w:rsidRPr="00393042">
              <w:rPr>
                <w:color w:val="000000"/>
                <w:sz w:val="20"/>
                <w:lang w:eastAsia="en-US"/>
              </w:rPr>
              <w:t>73382,9</w:t>
            </w:r>
            <w:r w:rsidR="00B46F5A">
              <w:rPr>
                <w:color w:val="000000"/>
                <w:sz w:val="20"/>
                <w:lang w:eastAsia="en-US"/>
              </w:rPr>
              <w:t>1</w:t>
            </w:r>
          </w:p>
        </w:tc>
      </w:tr>
      <w:tr w:rsidR="00393042" w:rsidRPr="00393042" w:rsidTr="00393042">
        <w:trPr>
          <w:trHeight w:val="366"/>
          <w:jc w:val="center"/>
        </w:trPr>
        <w:tc>
          <w:tcPr>
            <w:tcW w:w="4871" w:type="dxa"/>
            <w:gridSpan w:val="4"/>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rPr>
                <w:b/>
                <w:bCs/>
                <w:color w:val="000000"/>
                <w:sz w:val="20"/>
                <w:lang w:eastAsia="en-US"/>
              </w:rPr>
            </w:pPr>
            <w:r w:rsidRPr="00393042">
              <w:rPr>
                <w:b/>
                <w:bCs/>
                <w:color w:val="000000"/>
                <w:sz w:val="20"/>
                <w:lang w:eastAsia="en-US"/>
              </w:rPr>
              <w:t>Всего на период реализации программы:</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bCs/>
                <w:color w:val="000000"/>
                <w:sz w:val="20"/>
                <w:highlight w:val="yellow"/>
                <w:lang w:eastAsia="en-US"/>
              </w:rPr>
            </w:pPr>
            <w:r w:rsidRPr="00393042">
              <w:rPr>
                <w:b/>
                <w:bCs/>
                <w:color w:val="000000"/>
                <w:sz w:val="20"/>
                <w:lang w:eastAsia="en-US"/>
              </w:rPr>
              <w:t>212982,00</w:t>
            </w:r>
          </w:p>
        </w:tc>
        <w:tc>
          <w:tcPr>
            <w:tcW w:w="1650"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bCs/>
                <w:color w:val="000000"/>
                <w:sz w:val="20"/>
                <w:highlight w:val="yellow"/>
                <w:lang w:eastAsia="en-US"/>
              </w:rPr>
            </w:pPr>
            <w:r w:rsidRPr="00393042">
              <w:rPr>
                <w:b/>
                <w:bCs/>
                <w:color w:val="000000"/>
                <w:sz w:val="20"/>
                <w:lang w:eastAsia="en-US"/>
              </w:rPr>
              <w:t>0,00</w:t>
            </w:r>
          </w:p>
        </w:tc>
        <w:tc>
          <w:tcPr>
            <w:tcW w:w="1840" w:type="dxa"/>
            <w:gridSpan w:val="2"/>
            <w:tcBorders>
              <w:top w:val="single" w:sz="4" w:space="0" w:color="auto"/>
              <w:left w:val="nil"/>
              <w:bottom w:val="single" w:sz="4" w:space="0" w:color="auto"/>
              <w:right w:val="single" w:sz="8" w:space="0" w:color="000000"/>
            </w:tcBorders>
            <w:vAlign w:val="center"/>
            <w:hideMark/>
          </w:tcPr>
          <w:p w:rsidR="00393042" w:rsidRPr="00393042" w:rsidRDefault="00393042" w:rsidP="00393042">
            <w:pPr>
              <w:jc w:val="center"/>
              <w:rPr>
                <w:b/>
                <w:bCs/>
                <w:color w:val="000000"/>
                <w:sz w:val="20"/>
                <w:highlight w:val="yellow"/>
                <w:lang w:eastAsia="en-US"/>
              </w:rPr>
            </w:pPr>
            <w:r w:rsidRPr="00393042">
              <w:rPr>
                <w:b/>
                <w:bCs/>
                <w:color w:val="000000"/>
                <w:sz w:val="20"/>
                <w:lang w:eastAsia="en-US"/>
              </w:rPr>
              <w:t>212982,00</w:t>
            </w:r>
          </w:p>
        </w:tc>
      </w:tr>
      <w:tr w:rsidR="00393042" w:rsidRPr="00393042" w:rsidTr="00393042">
        <w:trPr>
          <w:trHeight w:val="616"/>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393042" w:rsidRPr="00393042" w:rsidRDefault="00393042" w:rsidP="00393042">
            <w:pPr>
              <w:jc w:val="center"/>
              <w:rPr>
                <w:b/>
                <w:bCs/>
                <w:color w:val="000000"/>
                <w:sz w:val="20"/>
                <w:lang w:eastAsia="en-US"/>
              </w:rPr>
            </w:pPr>
            <w:r w:rsidRPr="00393042">
              <w:rPr>
                <w:b/>
                <w:bCs/>
                <w:color w:val="000000"/>
                <w:sz w:val="20"/>
                <w:lang w:eastAsia="en-US"/>
              </w:rPr>
              <w:t>4. Мероприятия, направленные на поддержание объектов централизованных систем холодного водоснабжения в состоянии, соответствующем установленным требованиям технических регламентов</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rPr>
                <w:color w:val="000000"/>
                <w:sz w:val="20"/>
                <w:lang w:eastAsia="en-US"/>
              </w:rPr>
            </w:pPr>
            <w:r w:rsidRPr="00393042">
              <w:rPr>
                <w:color w:val="000000"/>
                <w:sz w:val="20"/>
                <w:lang w:eastAsia="en-US"/>
              </w:rPr>
              <w:t xml:space="preserve">  </w:t>
            </w:r>
            <w:r w:rsidRPr="00393042">
              <w:rPr>
                <w:i/>
                <w:iCs/>
                <w:color w:val="000000"/>
                <w:sz w:val="20"/>
                <w:lang w:eastAsia="en-US"/>
              </w:rPr>
              <w:t xml:space="preserve">4.1. Перечень мероприятий по ремонту объектов централизованных   </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rPr>
                <w:i/>
                <w:iCs/>
                <w:color w:val="000000"/>
                <w:sz w:val="20"/>
                <w:lang w:eastAsia="en-US"/>
              </w:rPr>
            </w:pPr>
            <w:r w:rsidRPr="00393042">
              <w:rPr>
                <w:i/>
                <w:iCs/>
                <w:color w:val="000000"/>
                <w:sz w:val="20"/>
                <w:lang w:eastAsia="en-US"/>
              </w:rPr>
              <w:t xml:space="preserve">                 систем водоснабжения </w:t>
            </w:r>
          </w:p>
        </w:tc>
      </w:tr>
      <w:tr w:rsidR="00393042" w:rsidRPr="00393042" w:rsidTr="00393042">
        <w:trPr>
          <w:trHeight w:val="249"/>
          <w:jc w:val="center"/>
        </w:trPr>
        <w:tc>
          <w:tcPr>
            <w:tcW w:w="3261" w:type="dxa"/>
            <w:vMerge w:val="restart"/>
            <w:tcBorders>
              <w:top w:val="nil"/>
              <w:left w:val="single" w:sz="8"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      Наименование мероприятий      </w:t>
            </w:r>
          </w:p>
        </w:tc>
        <w:tc>
          <w:tcPr>
            <w:tcW w:w="16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График реализации мероприятий</w:t>
            </w:r>
          </w:p>
        </w:tc>
        <w:tc>
          <w:tcPr>
            <w:tcW w:w="3288" w:type="dxa"/>
            <w:gridSpan w:val="4"/>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Источники финансирования, тыс. руб.        </w:t>
            </w:r>
          </w:p>
        </w:tc>
        <w:tc>
          <w:tcPr>
            <w:tcW w:w="1840" w:type="dxa"/>
            <w:gridSpan w:val="2"/>
            <w:vMerge w:val="restart"/>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Всего сумма, тыс. руб.  </w:t>
            </w:r>
          </w:p>
        </w:tc>
      </w:tr>
      <w:tr w:rsidR="00393042" w:rsidRPr="00393042" w:rsidTr="00393042">
        <w:trPr>
          <w:trHeight w:val="249"/>
          <w:jc w:val="center"/>
        </w:trPr>
        <w:tc>
          <w:tcPr>
            <w:tcW w:w="0" w:type="auto"/>
            <w:vMerge/>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rPr>
                <w:sz w:val="20"/>
                <w:lang w:eastAsia="en-US"/>
              </w:rPr>
            </w:pPr>
          </w:p>
        </w:tc>
        <w:tc>
          <w:tcPr>
            <w:tcW w:w="1638"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Себестоимость</w:t>
            </w:r>
          </w:p>
        </w:tc>
        <w:tc>
          <w:tcPr>
            <w:tcW w:w="1650" w:type="dxa"/>
            <w:gridSpan w:val="2"/>
            <w:tcBorders>
              <w:top w:val="single" w:sz="4" w:space="0" w:color="auto"/>
              <w:left w:val="nil"/>
              <w:bottom w:val="single" w:sz="4" w:space="0" w:color="auto"/>
              <w:right w:val="single" w:sz="4" w:space="0" w:color="000000"/>
            </w:tcBorders>
            <w:vAlign w:val="bottom"/>
            <w:hideMark/>
          </w:tcPr>
          <w:p w:rsidR="00393042" w:rsidRPr="00393042" w:rsidRDefault="00393042" w:rsidP="00393042">
            <w:pPr>
              <w:jc w:val="center"/>
              <w:rPr>
                <w:color w:val="000000"/>
                <w:sz w:val="20"/>
                <w:lang w:eastAsia="en-US"/>
              </w:rPr>
            </w:pPr>
            <w:r w:rsidRPr="00393042">
              <w:rPr>
                <w:color w:val="000000"/>
                <w:sz w:val="20"/>
                <w:lang w:eastAsia="en-US"/>
              </w:rPr>
              <w:t xml:space="preserve">  Другие   источники</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rPr>
                <w:color w:val="000000"/>
                <w:sz w:val="20"/>
                <w:lang w:eastAsia="en-US"/>
              </w:rPr>
            </w:pP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r>
      <w:tr w:rsidR="00393042" w:rsidRPr="00393042" w:rsidTr="00393042">
        <w:trPr>
          <w:trHeight w:val="377"/>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на текущий ремонт 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 01.01.2021 по 31.12.2021</w:t>
            </w:r>
          </w:p>
        </w:tc>
        <w:tc>
          <w:tcPr>
            <w:tcW w:w="1638" w:type="dxa"/>
            <w:gridSpan w:val="2"/>
            <w:tcBorders>
              <w:top w:val="single" w:sz="4" w:space="0" w:color="auto"/>
              <w:left w:val="single" w:sz="4" w:space="0" w:color="auto"/>
              <w:bottom w:val="single" w:sz="4" w:space="0" w:color="auto"/>
              <w:right w:val="single" w:sz="4"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1523,02</w:t>
            </w:r>
          </w:p>
        </w:tc>
        <w:tc>
          <w:tcPr>
            <w:tcW w:w="1650"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4"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1523,02</w:t>
            </w:r>
          </w:p>
        </w:tc>
      </w:tr>
      <w:tr w:rsidR="00393042" w:rsidRPr="00393042" w:rsidTr="00393042">
        <w:trPr>
          <w:trHeight w:val="377"/>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на капитальный ремонт 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 01.01.2021 по 31.12.2021</w:t>
            </w:r>
          </w:p>
        </w:tc>
        <w:tc>
          <w:tcPr>
            <w:tcW w:w="1638" w:type="dxa"/>
            <w:gridSpan w:val="2"/>
            <w:tcBorders>
              <w:top w:val="single" w:sz="4" w:space="0" w:color="auto"/>
              <w:left w:val="single" w:sz="4" w:space="0" w:color="auto"/>
              <w:bottom w:val="single" w:sz="4" w:space="0" w:color="auto"/>
              <w:right w:val="single" w:sz="4"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5262,43</w:t>
            </w:r>
          </w:p>
        </w:tc>
        <w:tc>
          <w:tcPr>
            <w:tcW w:w="1650"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4"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5262,43</w:t>
            </w:r>
          </w:p>
        </w:tc>
      </w:tr>
      <w:tr w:rsidR="00393042" w:rsidRPr="00393042" w:rsidTr="00393042">
        <w:trPr>
          <w:trHeight w:val="377"/>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на оплату труда и отчисления на социальные нужды ремонтного персонала, в том числе налоги и сборы</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 01.01.2021 по 31.12.2021</w:t>
            </w:r>
          </w:p>
        </w:tc>
        <w:tc>
          <w:tcPr>
            <w:tcW w:w="1638" w:type="dxa"/>
            <w:gridSpan w:val="2"/>
            <w:tcBorders>
              <w:top w:val="single" w:sz="4" w:space="0" w:color="auto"/>
              <w:left w:val="single" w:sz="4" w:space="0" w:color="auto"/>
              <w:bottom w:val="single" w:sz="4" w:space="0" w:color="auto"/>
              <w:right w:val="single" w:sz="4"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3785,58</w:t>
            </w:r>
          </w:p>
        </w:tc>
        <w:tc>
          <w:tcPr>
            <w:tcW w:w="1650"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4"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3785,58</w:t>
            </w:r>
          </w:p>
        </w:tc>
      </w:tr>
      <w:tr w:rsidR="00393042" w:rsidRPr="00393042" w:rsidTr="00393042">
        <w:trPr>
          <w:trHeight w:val="377"/>
          <w:jc w:val="center"/>
        </w:trPr>
        <w:tc>
          <w:tcPr>
            <w:tcW w:w="4871" w:type="dxa"/>
            <w:gridSpan w:val="4"/>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r w:rsidRPr="00393042">
              <w:rPr>
                <w:color w:val="000000"/>
                <w:sz w:val="20"/>
                <w:lang w:eastAsia="en-US"/>
              </w:rPr>
              <w:lastRenderedPageBreak/>
              <w:t>Итого на период с 01.10.2021 по 31.12.2021</w:t>
            </w:r>
          </w:p>
        </w:tc>
        <w:tc>
          <w:tcPr>
            <w:tcW w:w="1638" w:type="dxa"/>
            <w:gridSpan w:val="2"/>
            <w:tcBorders>
              <w:top w:val="single" w:sz="4" w:space="0" w:color="auto"/>
              <w:left w:val="single" w:sz="4" w:space="0" w:color="auto"/>
              <w:bottom w:val="single" w:sz="4" w:space="0" w:color="auto"/>
              <w:right w:val="single" w:sz="4"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10571,03</w:t>
            </w:r>
          </w:p>
        </w:tc>
        <w:tc>
          <w:tcPr>
            <w:tcW w:w="1650"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4"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10571,03</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01.01.202</w:t>
            </w:r>
            <w:r w:rsidRPr="00393042">
              <w:rPr>
                <w:color w:val="000000"/>
                <w:sz w:val="20"/>
                <w:lang w:val="en-US" w:eastAsia="en-US"/>
              </w:rPr>
              <w:t xml:space="preserve">2 </w:t>
            </w:r>
            <w:r w:rsidRPr="00393042">
              <w:rPr>
                <w:color w:val="000000"/>
                <w:sz w:val="20"/>
                <w:lang w:eastAsia="en-US"/>
              </w:rPr>
              <w:t>по 31.12.202</w:t>
            </w:r>
            <w:r w:rsidRPr="00393042">
              <w:rPr>
                <w:color w:val="000000"/>
                <w:sz w:val="20"/>
                <w:lang w:val="en-US" w:eastAsia="en-US"/>
              </w:rPr>
              <w:t>2</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на текущий ремонт 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 01.01.202</w:t>
            </w:r>
            <w:r w:rsidRPr="00393042">
              <w:rPr>
                <w:color w:val="000000"/>
                <w:sz w:val="20"/>
                <w:lang w:val="en-US" w:eastAsia="en-US"/>
              </w:rPr>
              <w:t xml:space="preserve">2 </w:t>
            </w:r>
            <w:r w:rsidRPr="00393042">
              <w:rPr>
                <w:color w:val="000000"/>
                <w:sz w:val="20"/>
                <w:lang w:eastAsia="en-US"/>
              </w:rPr>
              <w:t>по 31.12.202</w:t>
            </w:r>
            <w:r w:rsidRPr="00393042">
              <w:rPr>
                <w:color w:val="000000"/>
                <w:sz w:val="20"/>
                <w:lang w:val="en-US" w:eastAsia="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1572,63</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 -</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1572,63</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sz w:val="20"/>
                <w:lang w:eastAsia="en-US"/>
              </w:rPr>
            </w:pPr>
            <w:r w:rsidRPr="00393042">
              <w:rPr>
                <w:color w:val="000000"/>
                <w:sz w:val="20"/>
                <w:lang w:eastAsia="en-US"/>
              </w:rPr>
              <w:t>Расходы на капитальный ремонт 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 01.01.202</w:t>
            </w:r>
            <w:r w:rsidRPr="00393042">
              <w:rPr>
                <w:color w:val="000000"/>
                <w:sz w:val="20"/>
                <w:lang w:val="en-US" w:eastAsia="en-US"/>
              </w:rPr>
              <w:t xml:space="preserve">2 </w:t>
            </w:r>
            <w:r w:rsidRPr="00393042">
              <w:rPr>
                <w:color w:val="000000"/>
                <w:sz w:val="20"/>
                <w:lang w:eastAsia="en-US"/>
              </w:rPr>
              <w:t>по 31.12.202</w:t>
            </w:r>
            <w:r w:rsidRPr="00393042">
              <w:rPr>
                <w:color w:val="000000"/>
                <w:sz w:val="20"/>
                <w:lang w:val="en-US" w:eastAsia="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5433,83</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 </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5433,83</w:t>
            </w:r>
          </w:p>
        </w:tc>
      </w:tr>
      <w:tr w:rsidR="00393042" w:rsidRPr="00393042" w:rsidTr="00393042">
        <w:trPr>
          <w:trHeight w:val="70"/>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на оплату труда и отчисления на социальные нужды ремонтного персонала, в том числе налоги и сборы</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 01.01.202</w:t>
            </w:r>
            <w:r w:rsidRPr="00393042">
              <w:rPr>
                <w:color w:val="000000"/>
                <w:sz w:val="20"/>
                <w:lang w:val="en-US" w:eastAsia="en-US"/>
              </w:rPr>
              <w:t xml:space="preserve">2 </w:t>
            </w:r>
            <w:r w:rsidRPr="00393042">
              <w:rPr>
                <w:color w:val="000000"/>
                <w:sz w:val="20"/>
                <w:lang w:eastAsia="en-US"/>
              </w:rPr>
              <w:t>по 31.12.202</w:t>
            </w:r>
            <w:r w:rsidRPr="00393042">
              <w:rPr>
                <w:color w:val="000000"/>
                <w:sz w:val="20"/>
                <w:lang w:val="en-US" w:eastAsia="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3908,88</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 </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3908,88</w:t>
            </w:r>
          </w:p>
        </w:tc>
      </w:tr>
      <w:tr w:rsidR="00393042" w:rsidRPr="00393042" w:rsidTr="00393042">
        <w:trPr>
          <w:trHeight w:val="409"/>
          <w:jc w:val="center"/>
        </w:trPr>
        <w:tc>
          <w:tcPr>
            <w:tcW w:w="4871" w:type="dxa"/>
            <w:gridSpan w:val="4"/>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r w:rsidRPr="00393042">
              <w:rPr>
                <w:color w:val="000000"/>
                <w:sz w:val="20"/>
                <w:lang w:eastAsia="en-US"/>
              </w:rPr>
              <w:t>Итого на период с 01.01.2022 по 31.12.2022</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10915,34</w:t>
            </w:r>
          </w:p>
        </w:tc>
        <w:tc>
          <w:tcPr>
            <w:tcW w:w="1650"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10915,34</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на текущий ремонт 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1619,18</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 </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1619,18</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sz w:val="20"/>
                <w:lang w:eastAsia="en-US"/>
              </w:rPr>
            </w:pPr>
            <w:r w:rsidRPr="00393042">
              <w:rPr>
                <w:color w:val="000000"/>
                <w:sz w:val="20"/>
                <w:lang w:eastAsia="en-US"/>
              </w:rPr>
              <w:t>Расходы на капитальный ремонт 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5594,67</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 -</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5594,67</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Расходы на оплату труда и отчисления на социальные нужды ремонтного персонала, в том числе налоги и сборы</w:t>
            </w:r>
          </w:p>
        </w:tc>
        <w:tc>
          <w:tcPr>
            <w:tcW w:w="1610"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 01.01.2023 по 31.12.2023</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4024,58</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 -</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highlight w:val="yellow"/>
                <w:lang w:eastAsia="en-US"/>
              </w:rPr>
            </w:pPr>
            <w:r w:rsidRPr="00393042">
              <w:rPr>
                <w:color w:val="000000"/>
                <w:sz w:val="20"/>
                <w:lang w:eastAsia="en-US"/>
              </w:rPr>
              <w:t>4024,58</w:t>
            </w:r>
          </w:p>
        </w:tc>
      </w:tr>
      <w:tr w:rsidR="00393042" w:rsidRPr="00393042" w:rsidTr="00393042">
        <w:trPr>
          <w:trHeight w:val="395"/>
          <w:jc w:val="center"/>
        </w:trPr>
        <w:tc>
          <w:tcPr>
            <w:tcW w:w="4871" w:type="dxa"/>
            <w:gridSpan w:val="4"/>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r w:rsidRPr="00393042">
              <w:rPr>
                <w:color w:val="000000"/>
                <w:sz w:val="20"/>
                <w:lang w:eastAsia="en-US"/>
              </w:rPr>
              <w:t>Итого на период с 01.01.2023 по 31.12.2023</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highlight w:val="yellow"/>
                <w:lang w:eastAsia="en-US"/>
              </w:rPr>
            </w:pPr>
            <w:r w:rsidRPr="00393042">
              <w:rPr>
                <w:color w:val="000000"/>
                <w:sz w:val="20"/>
                <w:lang w:eastAsia="en-US"/>
              </w:rPr>
              <w:t>11238,43</w:t>
            </w:r>
          </w:p>
        </w:tc>
        <w:tc>
          <w:tcPr>
            <w:tcW w:w="1650"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highlight w:val="yellow"/>
                <w:lang w:eastAsia="en-US"/>
              </w:rPr>
            </w:pPr>
            <w:r w:rsidRPr="00393042">
              <w:rPr>
                <w:color w:val="000000"/>
                <w:sz w:val="20"/>
                <w:lang w:eastAsia="en-US"/>
              </w:rPr>
              <w:t>11238,43</w:t>
            </w:r>
          </w:p>
        </w:tc>
      </w:tr>
      <w:tr w:rsidR="00393042" w:rsidRPr="00393042" w:rsidTr="00393042">
        <w:trPr>
          <w:trHeight w:val="249"/>
          <w:jc w:val="center"/>
        </w:trPr>
        <w:tc>
          <w:tcPr>
            <w:tcW w:w="4871" w:type="dxa"/>
            <w:gridSpan w:val="4"/>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Всего на период реализации программы:</w:t>
            </w:r>
          </w:p>
        </w:tc>
        <w:tc>
          <w:tcPr>
            <w:tcW w:w="1638"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b/>
                <w:bCs/>
                <w:color w:val="000000"/>
                <w:sz w:val="20"/>
                <w:lang w:eastAsia="en-US"/>
              </w:rPr>
              <w:t>32724,80</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highlight w:val="yellow"/>
                <w:lang w:eastAsia="en-US"/>
              </w:rPr>
            </w:pPr>
            <w:r w:rsidRPr="00393042">
              <w:rPr>
                <w:b/>
                <w:bCs/>
                <w:color w:val="000000"/>
                <w:sz w:val="20"/>
                <w:lang w:eastAsia="en-US"/>
              </w:rPr>
              <w:t>32724,80</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rPr>
                <w:i/>
                <w:iCs/>
                <w:color w:val="000000"/>
                <w:sz w:val="20"/>
                <w:lang w:eastAsia="en-US"/>
              </w:rPr>
            </w:pPr>
            <w:r w:rsidRPr="00393042">
              <w:rPr>
                <w:i/>
                <w:iCs/>
                <w:color w:val="000000"/>
                <w:sz w:val="20"/>
                <w:lang w:eastAsia="en-US"/>
              </w:rPr>
              <w:t xml:space="preserve">   4.2. Перечень мероприятий, направленных на улучшение качества   </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rPr>
                <w:i/>
                <w:iCs/>
                <w:color w:val="000000"/>
                <w:sz w:val="20"/>
                <w:lang w:eastAsia="en-US"/>
              </w:rPr>
            </w:pPr>
            <w:r w:rsidRPr="00393042">
              <w:rPr>
                <w:i/>
                <w:iCs/>
                <w:color w:val="000000"/>
                <w:sz w:val="20"/>
                <w:lang w:eastAsia="en-US"/>
              </w:rPr>
              <w:t xml:space="preserve">             питьевой воды </w:t>
            </w:r>
          </w:p>
        </w:tc>
      </w:tr>
      <w:tr w:rsidR="00393042" w:rsidRPr="00393042" w:rsidTr="00393042">
        <w:trPr>
          <w:trHeight w:val="249"/>
          <w:jc w:val="center"/>
        </w:trPr>
        <w:tc>
          <w:tcPr>
            <w:tcW w:w="3261" w:type="dxa"/>
            <w:vMerge w:val="restart"/>
            <w:tcBorders>
              <w:top w:val="nil"/>
              <w:left w:val="single" w:sz="8"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      Наименование мероприятий      </w:t>
            </w:r>
          </w:p>
        </w:tc>
        <w:tc>
          <w:tcPr>
            <w:tcW w:w="16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График реализации мероприятий</w:t>
            </w:r>
          </w:p>
        </w:tc>
        <w:tc>
          <w:tcPr>
            <w:tcW w:w="3288" w:type="dxa"/>
            <w:gridSpan w:val="4"/>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Источники финансирования, тыс. руб.        </w:t>
            </w:r>
          </w:p>
        </w:tc>
        <w:tc>
          <w:tcPr>
            <w:tcW w:w="1840" w:type="dxa"/>
            <w:gridSpan w:val="2"/>
            <w:vMerge w:val="restart"/>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Всего сумма, тыс. руб.  </w:t>
            </w:r>
          </w:p>
        </w:tc>
      </w:tr>
      <w:tr w:rsidR="00393042" w:rsidRPr="00393042" w:rsidTr="00393042">
        <w:trPr>
          <w:trHeight w:val="249"/>
          <w:jc w:val="center"/>
        </w:trPr>
        <w:tc>
          <w:tcPr>
            <w:tcW w:w="0" w:type="auto"/>
            <w:vMerge/>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rPr>
                <w:sz w:val="20"/>
                <w:lang w:eastAsia="en-US"/>
              </w:rPr>
            </w:pPr>
          </w:p>
        </w:tc>
        <w:tc>
          <w:tcPr>
            <w:tcW w:w="1638"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Себестоимость</w:t>
            </w:r>
          </w:p>
        </w:tc>
        <w:tc>
          <w:tcPr>
            <w:tcW w:w="1650" w:type="dxa"/>
            <w:gridSpan w:val="2"/>
            <w:tcBorders>
              <w:top w:val="single" w:sz="4" w:space="0" w:color="auto"/>
              <w:left w:val="nil"/>
              <w:bottom w:val="single" w:sz="4" w:space="0" w:color="auto"/>
              <w:right w:val="single" w:sz="4" w:space="0" w:color="000000"/>
            </w:tcBorders>
            <w:vAlign w:val="bottom"/>
            <w:hideMark/>
          </w:tcPr>
          <w:p w:rsidR="00393042" w:rsidRPr="00393042" w:rsidRDefault="00393042" w:rsidP="00393042">
            <w:pPr>
              <w:jc w:val="center"/>
              <w:rPr>
                <w:color w:val="000000"/>
                <w:sz w:val="20"/>
                <w:lang w:eastAsia="en-US"/>
              </w:rPr>
            </w:pPr>
            <w:r w:rsidRPr="00393042">
              <w:rPr>
                <w:color w:val="000000"/>
                <w:sz w:val="20"/>
                <w:lang w:eastAsia="en-US"/>
              </w:rPr>
              <w:t xml:space="preserve">  Другие   источники</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rPr>
                <w:color w:val="000000"/>
                <w:sz w:val="20"/>
                <w:lang w:eastAsia="en-US"/>
              </w:rPr>
            </w:pP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sz w:val="20"/>
                <w:lang w:eastAsia="en-US"/>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38"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sz w:val="20"/>
                <w:lang w:eastAsia="en-US"/>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38"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sz w:val="20"/>
                <w:lang w:eastAsia="en-US"/>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38"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352"/>
          <w:jc w:val="center"/>
        </w:trPr>
        <w:tc>
          <w:tcPr>
            <w:tcW w:w="4871" w:type="dxa"/>
            <w:gridSpan w:val="4"/>
            <w:tcBorders>
              <w:top w:val="single" w:sz="4" w:space="0" w:color="auto"/>
              <w:left w:val="single" w:sz="8" w:space="0" w:color="auto"/>
              <w:bottom w:val="single" w:sz="4" w:space="0" w:color="auto"/>
              <w:right w:val="single" w:sz="4" w:space="0" w:color="000000"/>
            </w:tcBorders>
            <w:vAlign w:val="center"/>
            <w:hideMark/>
          </w:tcPr>
          <w:p w:rsidR="00393042" w:rsidRPr="00393042" w:rsidRDefault="00393042" w:rsidP="00393042">
            <w:pPr>
              <w:rPr>
                <w:b/>
                <w:bCs/>
                <w:color w:val="000000"/>
                <w:sz w:val="20"/>
                <w:lang w:eastAsia="en-US"/>
              </w:rPr>
            </w:pPr>
            <w:r w:rsidRPr="00393042">
              <w:rPr>
                <w:b/>
                <w:bCs/>
                <w:color w:val="000000"/>
                <w:sz w:val="20"/>
                <w:lang w:eastAsia="en-US"/>
              </w:rPr>
              <w:t>Всего на период реализации программы:</w:t>
            </w:r>
          </w:p>
        </w:tc>
        <w:tc>
          <w:tcPr>
            <w:tcW w:w="1638" w:type="dxa"/>
            <w:gridSpan w:val="2"/>
            <w:tcBorders>
              <w:top w:val="single" w:sz="4" w:space="0" w:color="auto"/>
              <w:left w:val="nil"/>
              <w:bottom w:val="single" w:sz="4" w:space="0" w:color="auto"/>
              <w:right w:val="single" w:sz="4" w:space="0" w:color="000000"/>
            </w:tcBorders>
            <w:hideMark/>
          </w:tcPr>
          <w:p w:rsidR="00393042" w:rsidRPr="00393042" w:rsidRDefault="00393042" w:rsidP="00393042">
            <w:pPr>
              <w:jc w:val="center"/>
              <w:rPr>
                <w:b/>
                <w:color w:val="000000"/>
                <w:sz w:val="20"/>
                <w:lang w:eastAsia="en-US"/>
              </w:rPr>
            </w:pPr>
            <w:r w:rsidRPr="00393042">
              <w:rPr>
                <w:b/>
                <w:color w:val="000000"/>
                <w:sz w:val="20"/>
                <w:lang w:eastAsia="en-US"/>
              </w:rPr>
              <w:t>-</w:t>
            </w:r>
          </w:p>
        </w:tc>
        <w:tc>
          <w:tcPr>
            <w:tcW w:w="1650" w:type="dxa"/>
            <w:gridSpan w:val="2"/>
            <w:tcBorders>
              <w:top w:val="single" w:sz="4" w:space="0" w:color="auto"/>
              <w:left w:val="nil"/>
              <w:bottom w:val="single" w:sz="4" w:space="0" w:color="auto"/>
              <w:right w:val="single" w:sz="4" w:space="0" w:color="000000"/>
            </w:tcBorders>
            <w:hideMark/>
          </w:tcPr>
          <w:p w:rsidR="00393042" w:rsidRPr="00393042" w:rsidRDefault="00393042" w:rsidP="00393042">
            <w:pPr>
              <w:jc w:val="center"/>
              <w:rPr>
                <w:b/>
                <w:color w:val="000000"/>
                <w:sz w:val="20"/>
                <w:lang w:eastAsia="en-US"/>
              </w:rPr>
            </w:pPr>
            <w:r w:rsidRPr="00393042">
              <w:rPr>
                <w:b/>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b/>
                <w:color w:val="000000"/>
                <w:sz w:val="20"/>
                <w:lang w:eastAsia="en-US"/>
              </w:rPr>
            </w:pPr>
            <w:r w:rsidRPr="00393042">
              <w:rPr>
                <w:b/>
                <w:color w:val="000000"/>
                <w:sz w:val="20"/>
                <w:lang w:eastAsia="en-US"/>
              </w:rPr>
              <w:t>-</w:t>
            </w:r>
          </w:p>
        </w:tc>
      </w:tr>
      <w:tr w:rsidR="00393042" w:rsidRPr="00393042" w:rsidTr="00393042">
        <w:trPr>
          <w:trHeight w:val="249"/>
          <w:jc w:val="center"/>
        </w:trPr>
        <w:tc>
          <w:tcPr>
            <w:tcW w:w="9999" w:type="dxa"/>
            <w:gridSpan w:val="10"/>
            <w:tcBorders>
              <w:top w:val="single" w:sz="4" w:space="0" w:color="auto"/>
              <w:left w:val="single" w:sz="8" w:space="0" w:color="auto"/>
              <w:bottom w:val="nil"/>
              <w:right w:val="single" w:sz="8" w:space="0" w:color="000000"/>
            </w:tcBorders>
            <w:hideMark/>
          </w:tcPr>
          <w:p w:rsidR="00393042" w:rsidRPr="00393042" w:rsidRDefault="00393042" w:rsidP="00393042">
            <w:pPr>
              <w:rPr>
                <w:color w:val="000000"/>
                <w:sz w:val="20"/>
                <w:lang w:eastAsia="en-US"/>
              </w:rPr>
            </w:pPr>
            <w:r w:rsidRPr="00393042">
              <w:rPr>
                <w:color w:val="000000"/>
                <w:sz w:val="20"/>
                <w:lang w:eastAsia="en-US"/>
              </w:rPr>
              <w:t xml:space="preserve">    </w:t>
            </w:r>
            <w:r w:rsidRPr="00393042">
              <w:rPr>
                <w:i/>
                <w:iCs/>
                <w:color w:val="000000"/>
                <w:sz w:val="20"/>
                <w:lang w:eastAsia="en-US"/>
              </w:rPr>
              <w:t xml:space="preserve">4.3. Перечень мероприятий по энергосбережению и повышению энергетической    </w:t>
            </w:r>
          </w:p>
        </w:tc>
      </w:tr>
      <w:tr w:rsidR="00393042" w:rsidRPr="00393042" w:rsidTr="00393042">
        <w:trPr>
          <w:trHeight w:val="322"/>
          <w:jc w:val="center"/>
        </w:trPr>
        <w:tc>
          <w:tcPr>
            <w:tcW w:w="9999" w:type="dxa"/>
            <w:gridSpan w:val="10"/>
            <w:tcBorders>
              <w:top w:val="nil"/>
              <w:left w:val="single" w:sz="8" w:space="0" w:color="auto"/>
              <w:bottom w:val="single" w:sz="4" w:space="0" w:color="auto"/>
              <w:right w:val="single" w:sz="8" w:space="0" w:color="000000"/>
            </w:tcBorders>
            <w:hideMark/>
          </w:tcPr>
          <w:p w:rsidR="00393042" w:rsidRPr="00393042" w:rsidRDefault="00393042" w:rsidP="00393042">
            <w:pPr>
              <w:rPr>
                <w:i/>
                <w:iCs/>
                <w:color w:val="000000"/>
                <w:sz w:val="20"/>
                <w:lang w:eastAsia="en-US"/>
              </w:rPr>
            </w:pPr>
            <w:r w:rsidRPr="00393042">
              <w:rPr>
                <w:i/>
                <w:iCs/>
                <w:color w:val="000000"/>
                <w:sz w:val="20"/>
                <w:lang w:eastAsia="en-US"/>
              </w:rPr>
              <w:t xml:space="preserve">   эффективности, в том числе по снижению потерь воды при транспортировке</w:t>
            </w:r>
            <w:r w:rsidRPr="00393042">
              <w:rPr>
                <w:color w:val="000000"/>
                <w:sz w:val="20"/>
                <w:lang w:eastAsia="en-US"/>
              </w:rPr>
              <w:t xml:space="preserve">   </w:t>
            </w:r>
          </w:p>
        </w:tc>
      </w:tr>
      <w:tr w:rsidR="00393042" w:rsidRPr="00393042" w:rsidTr="00393042">
        <w:trPr>
          <w:trHeight w:val="249"/>
          <w:jc w:val="center"/>
        </w:trPr>
        <w:tc>
          <w:tcPr>
            <w:tcW w:w="3261" w:type="dxa"/>
            <w:vMerge w:val="restart"/>
            <w:tcBorders>
              <w:top w:val="nil"/>
              <w:left w:val="single" w:sz="8"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      Наименование мероприятий      </w:t>
            </w:r>
          </w:p>
        </w:tc>
        <w:tc>
          <w:tcPr>
            <w:tcW w:w="16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График реализации мероприятий</w:t>
            </w:r>
          </w:p>
        </w:tc>
        <w:tc>
          <w:tcPr>
            <w:tcW w:w="3288" w:type="dxa"/>
            <w:gridSpan w:val="4"/>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Источники финансирования, тыс. руб.        </w:t>
            </w:r>
          </w:p>
        </w:tc>
        <w:tc>
          <w:tcPr>
            <w:tcW w:w="1840" w:type="dxa"/>
            <w:gridSpan w:val="2"/>
            <w:vMerge w:val="restart"/>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Всего сумма, тыс. руб.  </w:t>
            </w:r>
          </w:p>
        </w:tc>
      </w:tr>
      <w:tr w:rsidR="00393042" w:rsidRPr="00393042" w:rsidTr="00393042">
        <w:trPr>
          <w:trHeight w:val="249"/>
          <w:jc w:val="center"/>
        </w:trPr>
        <w:tc>
          <w:tcPr>
            <w:tcW w:w="0" w:type="auto"/>
            <w:vMerge/>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rPr>
                <w:sz w:val="20"/>
                <w:lang w:eastAsia="en-US"/>
              </w:rPr>
            </w:pPr>
          </w:p>
        </w:tc>
        <w:tc>
          <w:tcPr>
            <w:tcW w:w="1638"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Себестоимость</w:t>
            </w:r>
          </w:p>
        </w:tc>
        <w:tc>
          <w:tcPr>
            <w:tcW w:w="1650" w:type="dxa"/>
            <w:gridSpan w:val="2"/>
            <w:tcBorders>
              <w:top w:val="single" w:sz="4" w:space="0" w:color="auto"/>
              <w:left w:val="nil"/>
              <w:bottom w:val="single" w:sz="4" w:space="0" w:color="auto"/>
              <w:right w:val="single" w:sz="4" w:space="0" w:color="auto"/>
            </w:tcBorders>
            <w:vAlign w:val="bottom"/>
            <w:hideMark/>
          </w:tcPr>
          <w:p w:rsidR="00393042" w:rsidRPr="00393042" w:rsidRDefault="00393042" w:rsidP="00393042">
            <w:pPr>
              <w:jc w:val="center"/>
              <w:rPr>
                <w:color w:val="000000"/>
                <w:sz w:val="20"/>
                <w:lang w:eastAsia="en-US"/>
              </w:rPr>
            </w:pPr>
            <w:r w:rsidRPr="00393042">
              <w:rPr>
                <w:color w:val="000000"/>
                <w:sz w:val="20"/>
                <w:lang w:eastAsia="en-US"/>
              </w:rPr>
              <w:t xml:space="preserve">  Другие   источники</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rPr>
                <w:color w:val="000000"/>
                <w:sz w:val="20"/>
                <w:lang w:eastAsia="en-US"/>
              </w:rPr>
            </w:pP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sz w:val="20"/>
                <w:lang w:eastAsia="en-US"/>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38"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sz w:val="20"/>
                <w:lang w:eastAsia="en-US"/>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38"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sz w:val="20"/>
                <w:lang w:eastAsia="en-US"/>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38"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410"/>
          <w:jc w:val="center"/>
        </w:trPr>
        <w:tc>
          <w:tcPr>
            <w:tcW w:w="4871" w:type="dxa"/>
            <w:gridSpan w:val="4"/>
            <w:tcBorders>
              <w:top w:val="single" w:sz="4" w:space="0" w:color="auto"/>
              <w:left w:val="single" w:sz="8" w:space="0" w:color="auto"/>
              <w:bottom w:val="single" w:sz="4" w:space="0" w:color="auto"/>
              <w:right w:val="single" w:sz="4" w:space="0" w:color="000000"/>
            </w:tcBorders>
            <w:vAlign w:val="center"/>
            <w:hideMark/>
          </w:tcPr>
          <w:p w:rsidR="00393042" w:rsidRPr="00393042" w:rsidRDefault="00393042" w:rsidP="00393042">
            <w:pPr>
              <w:rPr>
                <w:b/>
                <w:bCs/>
                <w:color w:val="000000"/>
                <w:sz w:val="20"/>
                <w:lang w:eastAsia="en-US"/>
              </w:rPr>
            </w:pPr>
            <w:r w:rsidRPr="00393042">
              <w:rPr>
                <w:b/>
                <w:bCs/>
                <w:color w:val="000000"/>
                <w:sz w:val="20"/>
                <w:lang w:eastAsia="en-US"/>
              </w:rPr>
              <w:t>Всего на период реализации программы:</w:t>
            </w:r>
          </w:p>
        </w:tc>
        <w:tc>
          <w:tcPr>
            <w:tcW w:w="1638" w:type="dxa"/>
            <w:gridSpan w:val="2"/>
            <w:tcBorders>
              <w:top w:val="single" w:sz="4" w:space="0" w:color="auto"/>
              <w:left w:val="nil"/>
              <w:bottom w:val="single" w:sz="4" w:space="0" w:color="auto"/>
              <w:right w:val="single" w:sz="4" w:space="0" w:color="000000"/>
            </w:tcBorders>
            <w:hideMark/>
          </w:tcPr>
          <w:p w:rsidR="00393042" w:rsidRPr="00393042" w:rsidRDefault="00393042" w:rsidP="00393042">
            <w:pPr>
              <w:jc w:val="center"/>
              <w:rPr>
                <w:b/>
                <w:color w:val="000000"/>
                <w:sz w:val="20"/>
                <w:lang w:eastAsia="en-US"/>
              </w:rPr>
            </w:pPr>
            <w:r w:rsidRPr="00393042">
              <w:rPr>
                <w:b/>
                <w:color w:val="000000"/>
                <w:sz w:val="20"/>
                <w:lang w:eastAsia="en-US"/>
              </w:rPr>
              <w:t>-</w:t>
            </w:r>
          </w:p>
        </w:tc>
        <w:tc>
          <w:tcPr>
            <w:tcW w:w="1650" w:type="dxa"/>
            <w:gridSpan w:val="2"/>
            <w:tcBorders>
              <w:top w:val="single" w:sz="4" w:space="0" w:color="auto"/>
              <w:left w:val="nil"/>
              <w:bottom w:val="single" w:sz="4" w:space="0" w:color="auto"/>
              <w:right w:val="single" w:sz="4" w:space="0" w:color="000000"/>
            </w:tcBorders>
            <w:hideMark/>
          </w:tcPr>
          <w:p w:rsidR="00393042" w:rsidRPr="00393042" w:rsidRDefault="00393042" w:rsidP="00393042">
            <w:pPr>
              <w:jc w:val="center"/>
              <w:rPr>
                <w:b/>
                <w:color w:val="000000"/>
                <w:sz w:val="20"/>
                <w:lang w:eastAsia="en-US"/>
              </w:rPr>
            </w:pPr>
            <w:r w:rsidRPr="00393042">
              <w:rPr>
                <w:b/>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b/>
                <w:color w:val="000000"/>
                <w:sz w:val="20"/>
                <w:lang w:eastAsia="en-US"/>
              </w:rPr>
            </w:pPr>
            <w:r w:rsidRPr="00393042">
              <w:rPr>
                <w:b/>
                <w:color w:val="000000"/>
                <w:sz w:val="20"/>
                <w:lang w:eastAsia="en-US"/>
              </w:rPr>
              <w:t>-</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rPr>
                <w:i/>
                <w:iCs/>
                <w:color w:val="000000"/>
                <w:sz w:val="20"/>
                <w:lang w:eastAsia="en-US"/>
              </w:rPr>
            </w:pPr>
            <w:r w:rsidRPr="00393042">
              <w:rPr>
                <w:i/>
                <w:iCs/>
                <w:color w:val="000000"/>
                <w:sz w:val="20"/>
                <w:lang w:eastAsia="en-US"/>
              </w:rPr>
              <w:lastRenderedPageBreak/>
              <w:t xml:space="preserve">4.4. Мероприятия, направленные на повышение качества обслуживания абонентов </w:t>
            </w:r>
          </w:p>
        </w:tc>
      </w:tr>
      <w:tr w:rsidR="00393042" w:rsidRPr="00393042" w:rsidTr="00393042">
        <w:trPr>
          <w:trHeight w:val="249"/>
          <w:jc w:val="center"/>
        </w:trPr>
        <w:tc>
          <w:tcPr>
            <w:tcW w:w="3261" w:type="dxa"/>
            <w:vMerge w:val="restart"/>
            <w:tcBorders>
              <w:top w:val="nil"/>
              <w:left w:val="single" w:sz="8"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      Наименование мероприятий      </w:t>
            </w:r>
          </w:p>
        </w:tc>
        <w:tc>
          <w:tcPr>
            <w:tcW w:w="16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График реализации мероприятий</w:t>
            </w:r>
          </w:p>
        </w:tc>
        <w:tc>
          <w:tcPr>
            <w:tcW w:w="3288" w:type="dxa"/>
            <w:gridSpan w:val="4"/>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Источники финансирования, тыс. руб.        </w:t>
            </w:r>
          </w:p>
        </w:tc>
        <w:tc>
          <w:tcPr>
            <w:tcW w:w="1840" w:type="dxa"/>
            <w:gridSpan w:val="2"/>
            <w:vMerge w:val="restart"/>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Всего сумма, тыс. руб.  </w:t>
            </w:r>
          </w:p>
        </w:tc>
      </w:tr>
      <w:tr w:rsidR="00393042" w:rsidRPr="00393042" w:rsidTr="00393042">
        <w:trPr>
          <w:trHeight w:val="249"/>
          <w:jc w:val="center"/>
        </w:trPr>
        <w:tc>
          <w:tcPr>
            <w:tcW w:w="0" w:type="auto"/>
            <w:vMerge/>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color w:val="000000"/>
                <w:sz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rPr>
                <w:sz w:val="20"/>
                <w:lang w:eastAsia="en-US"/>
              </w:rPr>
            </w:pPr>
          </w:p>
        </w:tc>
        <w:tc>
          <w:tcPr>
            <w:tcW w:w="1638"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Себестоимость</w:t>
            </w:r>
          </w:p>
        </w:tc>
        <w:tc>
          <w:tcPr>
            <w:tcW w:w="1650" w:type="dxa"/>
            <w:gridSpan w:val="2"/>
            <w:tcBorders>
              <w:top w:val="single" w:sz="4" w:space="0" w:color="auto"/>
              <w:left w:val="nil"/>
              <w:bottom w:val="single" w:sz="4" w:space="0" w:color="auto"/>
              <w:right w:val="single" w:sz="4" w:space="0" w:color="auto"/>
            </w:tcBorders>
            <w:vAlign w:val="bottom"/>
            <w:hideMark/>
          </w:tcPr>
          <w:p w:rsidR="00393042" w:rsidRPr="00393042" w:rsidRDefault="00393042" w:rsidP="00393042">
            <w:pPr>
              <w:jc w:val="center"/>
              <w:rPr>
                <w:color w:val="000000"/>
                <w:sz w:val="20"/>
                <w:lang w:eastAsia="en-US"/>
              </w:rPr>
            </w:pPr>
            <w:r w:rsidRPr="00393042">
              <w:rPr>
                <w:color w:val="000000"/>
                <w:sz w:val="20"/>
                <w:lang w:eastAsia="en-US"/>
              </w:rPr>
              <w:t xml:space="preserve">  Другие   источники</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rPr>
                <w:color w:val="000000"/>
                <w:sz w:val="20"/>
                <w:lang w:eastAsia="en-US"/>
              </w:rPr>
            </w:pP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sz w:val="20"/>
                <w:lang w:eastAsia="en-US"/>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38"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sz w:val="20"/>
                <w:lang w:eastAsia="en-US"/>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38"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val="en-US" w:eastAsia="en-US"/>
              </w:rPr>
            </w:pPr>
            <w:r w:rsidRPr="00393042">
              <w:rPr>
                <w:color w:val="000000"/>
                <w:sz w:val="20"/>
                <w:lang w:eastAsia="en-US"/>
              </w:rPr>
              <w:t>На период 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r>
      <w:tr w:rsidR="00393042" w:rsidRPr="00393042" w:rsidTr="00393042">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sz w:val="20"/>
                <w:lang w:eastAsia="en-US"/>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38"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50" w:type="dxa"/>
            <w:gridSpan w:val="2"/>
            <w:tcBorders>
              <w:top w:val="single" w:sz="4" w:space="0" w:color="auto"/>
              <w:left w:val="nil"/>
              <w:bottom w:val="single" w:sz="4" w:space="0" w:color="auto"/>
              <w:right w:val="single" w:sz="4" w:space="0" w:color="auto"/>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366"/>
          <w:jc w:val="center"/>
        </w:trPr>
        <w:tc>
          <w:tcPr>
            <w:tcW w:w="4871" w:type="dxa"/>
            <w:gridSpan w:val="4"/>
            <w:tcBorders>
              <w:top w:val="single" w:sz="4" w:space="0" w:color="auto"/>
              <w:left w:val="single" w:sz="8" w:space="0" w:color="auto"/>
              <w:bottom w:val="single" w:sz="4" w:space="0" w:color="auto"/>
              <w:right w:val="single" w:sz="4" w:space="0" w:color="000000"/>
            </w:tcBorders>
            <w:vAlign w:val="center"/>
            <w:hideMark/>
          </w:tcPr>
          <w:p w:rsidR="00393042" w:rsidRPr="00393042" w:rsidRDefault="00393042" w:rsidP="00393042">
            <w:pPr>
              <w:rPr>
                <w:b/>
                <w:bCs/>
                <w:color w:val="000000"/>
                <w:sz w:val="20"/>
                <w:lang w:eastAsia="en-US"/>
              </w:rPr>
            </w:pPr>
            <w:r w:rsidRPr="00393042">
              <w:rPr>
                <w:b/>
                <w:bCs/>
                <w:color w:val="000000"/>
                <w:sz w:val="20"/>
                <w:lang w:eastAsia="en-US"/>
              </w:rPr>
              <w:t>Всего на период реализации программы:</w:t>
            </w:r>
          </w:p>
        </w:tc>
        <w:tc>
          <w:tcPr>
            <w:tcW w:w="1638" w:type="dxa"/>
            <w:gridSpan w:val="2"/>
            <w:tcBorders>
              <w:top w:val="single" w:sz="4" w:space="0" w:color="auto"/>
              <w:left w:val="nil"/>
              <w:bottom w:val="single" w:sz="4" w:space="0" w:color="auto"/>
              <w:right w:val="single" w:sz="4" w:space="0" w:color="000000"/>
            </w:tcBorders>
            <w:hideMark/>
          </w:tcPr>
          <w:p w:rsidR="00393042" w:rsidRPr="00393042" w:rsidRDefault="00393042" w:rsidP="00393042">
            <w:pPr>
              <w:jc w:val="center"/>
              <w:rPr>
                <w:b/>
                <w:color w:val="000000"/>
                <w:sz w:val="20"/>
                <w:lang w:eastAsia="en-US"/>
              </w:rPr>
            </w:pPr>
            <w:r w:rsidRPr="00393042">
              <w:rPr>
                <w:b/>
                <w:color w:val="000000"/>
                <w:sz w:val="20"/>
                <w:lang w:eastAsia="en-US"/>
              </w:rPr>
              <w:t>-</w:t>
            </w:r>
          </w:p>
        </w:tc>
        <w:tc>
          <w:tcPr>
            <w:tcW w:w="1650" w:type="dxa"/>
            <w:gridSpan w:val="2"/>
            <w:tcBorders>
              <w:top w:val="single" w:sz="4" w:space="0" w:color="auto"/>
              <w:left w:val="nil"/>
              <w:bottom w:val="single" w:sz="4" w:space="0" w:color="auto"/>
              <w:right w:val="single" w:sz="4" w:space="0" w:color="000000"/>
            </w:tcBorders>
            <w:hideMark/>
          </w:tcPr>
          <w:p w:rsidR="00393042" w:rsidRPr="00393042" w:rsidRDefault="00393042" w:rsidP="00393042">
            <w:pPr>
              <w:jc w:val="center"/>
              <w:rPr>
                <w:b/>
                <w:color w:val="000000"/>
                <w:sz w:val="20"/>
                <w:lang w:eastAsia="en-US"/>
              </w:rPr>
            </w:pPr>
            <w:r w:rsidRPr="00393042">
              <w:rPr>
                <w:b/>
                <w:color w:val="000000"/>
                <w:sz w:val="20"/>
                <w:lang w:eastAsia="en-US"/>
              </w:rPr>
              <w:t>-</w:t>
            </w:r>
          </w:p>
        </w:tc>
        <w:tc>
          <w:tcPr>
            <w:tcW w:w="1840" w:type="dxa"/>
            <w:gridSpan w:val="2"/>
            <w:tcBorders>
              <w:top w:val="single" w:sz="4" w:space="0" w:color="auto"/>
              <w:left w:val="nil"/>
              <w:bottom w:val="single" w:sz="4" w:space="0" w:color="auto"/>
              <w:right w:val="single" w:sz="8" w:space="0" w:color="000000"/>
            </w:tcBorders>
            <w:hideMark/>
          </w:tcPr>
          <w:p w:rsidR="00393042" w:rsidRPr="00393042" w:rsidRDefault="00393042" w:rsidP="00393042">
            <w:pPr>
              <w:jc w:val="center"/>
              <w:rPr>
                <w:b/>
                <w:color w:val="000000"/>
                <w:sz w:val="20"/>
                <w:lang w:eastAsia="en-US"/>
              </w:rPr>
            </w:pPr>
            <w:r w:rsidRPr="00393042">
              <w:rPr>
                <w:b/>
                <w:color w:val="000000"/>
                <w:sz w:val="20"/>
                <w:lang w:eastAsia="en-US"/>
              </w:rPr>
              <w:t>-</w:t>
            </w:r>
          </w:p>
        </w:tc>
      </w:tr>
      <w:tr w:rsidR="00393042" w:rsidRPr="00393042" w:rsidTr="00393042">
        <w:trPr>
          <w:trHeight w:val="425"/>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        </w:t>
            </w:r>
            <w:r w:rsidRPr="00393042">
              <w:rPr>
                <w:b/>
                <w:bCs/>
                <w:color w:val="000000"/>
                <w:sz w:val="20"/>
                <w:lang w:eastAsia="en-US"/>
              </w:rPr>
              <w:t xml:space="preserve">5. Показатели надежности, качества, энергетической эффективности объектов централизованных систем холодного водоснабжения    </w:t>
            </w:r>
          </w:p>
        </w:tc>
      </w:tr>
      <w:tr w:rsidR="00393042" w:rsidRPr="00393042" w:rsidTr="00393042">
        <w:trPr>
          <w:trHeight w:val="249"/>
          <w:jc w:val="center"/>
        </w:trPr>
        <w:tc>
          <w:tcPr>
            <w:tcW w:w="4084" w:type="dxa"/>
            <w:gridSpan w:val="2"/>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Наименование показателя</w:t>
            </w:r>
          </w:p>
        </w:tc>
        <w:tc>
          <w:tcPr>
            <w:tcW w:w="1269"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Ед. изм.</w:t>
            </w:r>
          </w:p>
        </w:tc>
        <w:tc>
          <w:tcPr>
            <w:tcW w:w="1613"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На период 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c>
          <w:tcPr>
            <w:tcW w:w="1511"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На период с 01.01.202</w:t>
            </w:r>
            <w:r w:rsidRPr="00393042">
              <w:rPr>
                <w:color w:val="000000"/>
                <w:sz w:val="20"/>
                <w:lang w:val="en-US" w:eastAsia="en-US"/>
              </w:rPr>
              <w:t>2</w:t>
            </w:r>
            <w:r w:rsidRPr="00393042">
              <w:rPr>
                <w:color w:val="000000"/>
                <w:sz w:val="20"/>
                <w:lang w:eastAsia="en-US"/>
              </w:rPr>
              <w:t xml:space="preserve"> по 31.12.</w:t>
            </w:r>
            <w:r w:rsidRPr="00393042">
              <w:rPr>
                <w:color w:val="000000"/>
                <w:sz w:val="20"/>
                <w:lang w:val="en-US" w:eastAsia="en-US"/>
              </w:rPr>
              <w:t>2022</w:t>
            </w:r>
          </w:p>
        </w:tc>
        <w:tc>
          <w:tcPr>
            <w:tcW w:w="1522" w:type="dxa"/>
            <w:tcBorders>
              <w:top w:val="nil"/>
              <w:left w:val="nil"/>
              <w:bottom w:val="single" w:sz="4" w:space="0" w:color="auto"/>
              <w:right w:val="single" w:sz="8" w:space="0" w:color="auto"/>
            </w:tcBorders>
            <w:vAlign w:val="center"/>
            <w:hideMark/>
          </w:tcPr>
          <w:p w:rsidR="00393042" w:rsidRPr="00393042" w:rsidRDefault="00393042" w:rsidP="00393042">
            <w:pPr>
              <w:jc w:val="center"/>
              <w:rPr>
                <w:sz w:val="20"/>
                <w:lang w:eastAsia="en-US"/>
              </w:rPr>
            </w:pPr>
            <w:r w:rsidRPr="00393042">
              <w:rPr>
                <w:color w:val="000000"/>
                <w:sz w:val="20"/>
                <w:lang w:eastAsia="en-US"/>
              </w:rPr>
              <w:t>На период 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r>
      <w:tr w:rsidR="00393042" w:rsidRPr="00393042" w:rsidTr="00393042">
        <w:trPr>
          <w:trHeight w:val="440"/>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Показатели качества воды</w:t>
            </w:r>
          </w:p>
        </w:tc>
      </w:tr>
      <w:tr w:rsidR="00393042" w:rsidRPr="00393042" w:rsidTr="00393042">
        <w:trPr>
          <w:trHeight w:val="953"/>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jc w:val="both"/>
              <w:rPr>
                <w:color w:val="000000"/>
                <w:sz w:val="20"/>
                <w:lang w:eastAsia="en-US"/>
              </w:rPr>
            </w:pPr>
            <w:r w:rsidRPr="00393042">
              <w:rPr>
                <w:color w:val="000000"/>
                <w:sz w:val="20"/>
                <w:lang w:eastAsia="en-US"/>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69"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13"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8,7</w:t>
            </w:r>
          </w:p>
        </w:tc>
        <w:tc>
          <w:tcPr>
            <w:tcW w:w="1511"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8,7</w:t>
            </w:r>
          </w:p>
        </w:tc>
        <w:tc>
          <w:tcPr>
            <w:tcW w:w="1522" w:type="dxa"/>
            <w:tcBorders>
              <w:top w:val="nil"/>
              <w:left w:val="nil"/>
              <w:bottom w:val="single" w:sz="4" w:space="0" w:color="auto"/>
              <w:right w:val="single" w:sz="8"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8,7</w:t>
            </w:r>
          </w:p>
        </w:tc>
      </w:tr>
      <w:tr w:rsidR="00393042" w:rsidRPr="00393042" w:rsidTr="00393042">
        <w:trPr>
          <w:trHeight w:val="719"/>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jc w:val="both"/>
              <w:rPr>
                <w:color w:val="000000"/>
                <w:sz w:val="20"/>
                <w:lang w:eastAsia="en-US"/>
              </w:rPr>
            </w:pPr>
            <w:r w:rsidRPr="00393042">
              <w:rPr>
                <w:color w:val="000000"/>
                <w:sz w:val="20"/>
                <w:lang w:eastAsia="en-US"/>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69"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13"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4,3</w:t>
            </w:r>
          </w:p>
        </w:tc>
        <w:tc>
          <w:tcPr>
            <w:tcW w:w="1511"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4,3</w:t>
            </w:r>
          </w:p>
        </w:tc>
        <w:tc>
          <w:tcPr>
            <w:tcW w:w="1522" w:type="dxa"/>
            <w:tcBorders>
              <w:top w:val="nil"/>
              <w:left w:val="nil"/>
              <w:bottom w:val="single" w:sz="4" w:space="0" w:color="auto"/>
              <w:right w:val="single" w:sz="8"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4,3</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Показатели надежности и бесперебойности водоснабжения</w:t>
            </w:r>
          </w:p>
        </w:tc>
      </w:tr>
      <w:tr w:rsidR="00393042" w:rsidRPr="00393042" w:rsidTr="00393042">
        <w:trPr>
          <w:trHeight w:val="1188"/>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jc w:val="both"/>
              <w:rPr>
                <w:color w:val="000000"/>
                <w:sz w:val="20"/>
                <w:lang w:eastAsia="en-US"/>
              </w:rPr>
            </w:pPr>
            <w:r w:rsidRPr="00393042">
              <w:rPr>
                <w:color w:val="000000"/>
                <w:sz w:val="20"/>
                <w:lang w:eastAsia="en-US"/>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1269" w:type="dxa"/>
            <w:gridSpan w:val="3"/>
            <w:tcBorders>
              <w:top w:val="single" w:sz="4" w:space="0" w:color="auto"/>
              <w:left w:val="nil"/>
              <w:bottom w:val="single" w:sz="4" w:space="0" w:color="auto"/>
              <w:right w:val="single" w:sz="4"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ед./км</w:t>
            </w:r>
          </w:p>
        </w:tc>
        <w:tc>
          <w:tcPr>
            <w:tcW w:w="1613"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0,34</w:t>
            </w:r>
          </w:p>
        </w:tc>
        <w:tc>
          <w:tcPr>
            <w:tcW w:w="1511"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0,34</w:t>
            </w:r>
          </w:p>
        </w:tc>
        <w:tc>
          <w:tcPr>
            <w:tcW w:w="1522" w:type="dxa"/>
            <w:tcBorders>
              <w:top w:val="nil"/>
              <w:left w:val="nil"/>
              <w:bottom w:val="single" w:sz="4" w:space="0" w:color="auto"/>
              <w:right w:val="single" w:sz="8"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0,34</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Показатели энергетической эффективности</w:t>
            </w:r>
          </w:p>
        </w:tc>
      </w:tr>
      <w:tr w:rsidR="00393042" w:rsidRPr="00393042" w:rsidTr="00393042">
        <w:trPr>
          <w:trHeight w:val="557"/>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jc w:val="both"/>
              <w:rPr>
                <w:color w:val="000000"/>
                <w:sz w:val="20"/>
                <w:lang w:eastAsia="en-US"/>
              </w:rPr>
            </w:pPr>
            <w:r w:rsidRPr="00393042">
              <w:rPr>
                <w:color w:val="000000"/>
                <w:sz w:val="20"/>
                <w:lang w:eastAsia="en-US"/>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69"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w:t>
            </w:r>
          </w:p>
        </w:tc>
        <w:tc>
          <w:tcPr>
            <w:tcW w:w="1613"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20,22</w:t>
            </w:r>
          </w:p>
        </w:tc>
        <w:tc>
          <w:tcPr>
            <w:tcW w:w="1511" w:type="dxa"/>
            <w:gridSpan w:val="2"/>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20,22</w:t>
            </w:r>
          </w:p>
        </w:tc>
        <w:tc>
          <w:tcPr>
            <w:tcW w:w="1522" w:type="dxa"/>
            <w:tcBorders>
              <w:top w:val="single" w:sz="4" w:space="0" w:color="auto"/>
              <w:left w:val="nil"/>
              <w:bottom w:val="single" w:sz="4" w:space="0" w:color="auto"/>
              <w:right w:val="single" w:sz="8"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20,22</w:t>
            </w:r>
          </w:p>
        </w:tc>
      </w:tr>
      <w:tr w:rsidR="00393042" w:rsidRPr="00393042" w:rsidTr="00393042">
        <w:trPr>
          <w:trHeight w:val="543"/>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jc w:val="both"/>
              <w:rPr>
                <w:color w:val="000000"/>
                <w:sz w:val="20"/>
                <w:lang w:eastAsia="en-US"/>
              </w:rPr>
            </w:pPr>
            <w:r w:rsidRPr="00393042">
              <w:rPr>
                <w:color w:val="000000"/>
                <w:sz w:val="20"/>
                <w:lang w:eastAsia="en-US"/>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69"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  кВт*ч/куб. м</w:t>
            </w:r>
          </w:p>
        </w:tc>
        <w:tc>
          <w:tcPr>
            <w:tcW w:w="161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0,83</w:t>
            </w:r>
          </w:p>
        </w:tc>
        <w:tc>
          <w:tcPr>
            <w:tcW w:w="151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0,83</w:t>
            </w:r>
          </w:p>
        </w:tc>
        <w:tc>
          <w:tcPr>
            <w:tcW w:w="1522" w:type="dxa"/>
            <w:vMerge w:val="restart"/>
            <w:tcBorders>
              <w:top w:val="single" w:sz="4" w:space="0" w:color="auto"/>
              <w:left w:val="single" w:sz="4" w:space="0" w:color="auto"/>
              <w:bottom w:val="single" w:sz="4" w:space="0" w:color="000000"/>
              <w:right w:val="single" w:sz="8"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0,83</w:t>
            </w:r>
          </w:p>
        </w:tc>
      </w:tr>
      <w:tr w:rsidR="00393042" w:rsidRPr="00393042" w:rsidTr="00393042">
        <w:trPr>
          <w:trHeight w:val="513"/>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jc w:val="both"/>
              <w:rPr>
                <w:color w:val="000000"/>
                <w:sz w:val="20"/>
                <w:lang w:eastAsia="en-US"/>
              </w:rPr>
            </w:pPr>
            <w:r w:rsidRPr="00393042">
              <w:rPr>
                <w:color w:val="000000"/>
                <w:sz w:val="20"/>
                <w:lang w:eastAsia="en-US"/>
              </w:rPr>
              <w:t xml:space="preserve">Удельный расход электрической энергии, потребляемой в технологическом процессе транспортировки питьевой воды, на единицу </w:t>
            </w:r>
            <w:r w:rsidRPr="00393042">
              <w:rPr>
                <w:color w:val="000000"/>
                <w:sz w:val="20"/>
                <w:lang w:eastAsia="en-US"/>
              </w:rPr>
              <w:lastRenderedPageBreak/>
              <w:t>объема транспортируемой воды</w:t>
            </w:r>
          </w:p>
        </w:tc>
        <w:tc>
          <w:tcPr>
            <w:tcW w:w="1269" w:type="dxa"/>
            <w:gridSpan w:val="3"/>
            <w:tcBorders>
              <w:top w:val="single" w:sz="4" w:space="0" w:color="auto"/>
              <w:left w:val="nil"/>
              <w:bottom w:val="single" w:sz="4" w:space="0" w:color="auto"/>
              <w:right w:val="single" w:sz="4" w:space="0" w:color="auto"/>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lastRenderedPageBreak/>
              <w:t xml:space="preserve">  кВт*ч/куб. м</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93042" w:rsidRPr="00393042" w:rsidRDefault="00393042" w:rsidP="00393042">
            <w:pPr>
              <w:rPr>
                <w:color w:val="000000"/>
                <w:sz w:val="20"/>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93042" w:rsidRPr="00393042" w:rsidRDefault="00393042" w:rsidP="00393042">
            <w:pPr>
              <w:rPr>
                <w:color w:val="000000"/>
                <w:sz w:val="20"/>
                <w:lang w:eastAsia="en-US"/>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393042" w:rsidRPr="00393042" w:rsidRDefault="00393042" w:rsidP="00393042">
            <w:pPr>
              <w:rPr>
                <w:color w:val="000000"/>
                <w:sz w:val="20"/>
                <w:lang w:eastAsia="en-US"/>
              </w:rPr>
            </w:pP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393042" w:rsidRPr="00393042" w:rsidRDefault="00393042" w:rsidP="00393042">
            <w:pPr>
              <w:jc w:val="center"/>
              <w:rPr>
                <w:b/>
                <w:bCs/>
                <w:color w:val="000000"/>
                <w:sz w:val="20"/>
                <w:lang w:eastAsia="en-US"/>
              </w:rPr>
            </w:pPr>
            <w:r w:rsidRPr="00393042">
              <w:rPr>
                <w:b/>
                <w:bCs/>
                <w:color w:val="000000"/>
                <w:sz w:val="20"/>
                <w:lang w:eastAsia="en-US"/>
              </w:rPr>
              <w:t xml:space="preserve">       6. Расчет эффективности производственной программы        </w:t>
            </w:r>
          </w:p>
        </w:tc>
      </w:tr>
      <w:tr w:rsidR="00393042" w:rsidRPr="00393042" w:rsidTr="00393042">
        <w:trPr>
          <w:trHeight w:val="249"/>
          <w:jc w:val="center"/>
        </w:trPr>
        <w:tc>
          <w:tcPr>
            <w:tcW w:w="5353" w:type="dxa"/>
            <w:gridSpan w:val="5"/>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sz w:val="20"/>
                <w:lang w:val="en-US" w:eastAsia="en-US"/>
              </w:rPr>
            </w:pPr>
            <w:r w:rsidRPr="00393042">
              <w:rPr>
                <w:color w:val="000000"/>
                <w:sz w:val="20"/>
                <w:lang w:eastAsia="en-US"/>
              </w:rPr>
              <w:t>На период 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c>
          <w:tcPr>
            <w:tcW w:w="4646" w:type="dxa"/>
            <w:gridSpan w:val="5"/>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249"/>
          <w:jc w:val="center"/>
        </w:trPr>
        <w:tc>
          <w:tcPr>
            <w:tcW w:w="5353" w:type="dxa"/>
            <w:gridSpan w:val="5"/>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sz w:val="20"/>
                <w:lang w:val="en-US" w:eastAsia="en-US"/>
              </w:rPr>
            </w:pPr>
            <w:r w:rsidRPr="00393042">
              <w:rPr>
                <w:color w:val="000000"/>
                <w:sz w:val="20"/>
                <w:lang w:eastAsia="en-US"/>
              </w:rPr>
              <w:t>На период 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c>
          <w:tcPr>
            <w:tcW w:w="4646" w:type="dxa"/>
            <w:gridSpan w:val="5"/>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249"/>
          <w:jc w:val="center"/>
        </w:trPr>
        <w:tc>
          <w:tcPr>
            <w:tcW w:w="5353" w:type="dxa"/>
            <w:gridSpan w:val="5"/>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sz w:val="20"/>
                <w:lang w:val="en-US" w:eastAsia="en-US"/>
              </w:rPr>
            </w:pPr>
            <w:r w:rsidRPr="00393042">
              <w:rPr>
                <w:color w:val="000000"/>
                <w:sz w:val="20"/>
                <w:lang w:eastAsia="en-US"/>
              </w:rPr>
              <w:t>На период 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c>
          <w:tcPr>
            <w:tcW w:w="4646" w:type="dxa"/>
            <w:gridSpan w:val="5"/>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249"/>
          <w:jc w:val="center"/>
        </w:trPr>
        <w:tc>
          <w:tcPr>
            <w:tcW w:w="5353" w:type="dxa"/>
            <w:gridSpan w:val="5"/>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rPr>
                <w:color w:val="000000"/>
                <w:sz w:val="20"/>
                <w:lang w:eastAsia="en-US"/>
              </w:rPr>
            </w:pPr>
            <w:r w:rsidRPr="00393042">
              <w:rPr>
                <w:color w:val="000000"/>
                <w:sz w:val="20"/>
                <w:lang w:eastAsia="en-US"/>
              </w:rPr>
              <w:t>Итого эффективность производственной программы за весь период реализации</w:t>
            </w:r>
          </w:p>
        </w:tc>
        <w:tc>
          <w:tcPr>
            <w:tcW w:w="4646" w:type="dxa"/>
            <w:gridSpan w:val="5"/>
            <w:tcBorders>
              <w:top w:val="single" w:sz="4" w:space="0" w:color="auto"/>
              <w:left w:val="nil"/>
              <w:bottom w:val="single" w:sz="4" w:space="0" w:color="auto"/>
              <w:right w:val="single" w:sz="8" w:space="0" w:color="000000"/>
            </w:tcBorders>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570"/>
          <w:jc w:val="center"/>
        </w:trPr>
        <w:tc>
          <w:tcPr>
            <w:tcW w:w="9999" w:type="dxa"/>
            <w:gridSpan w:val="10"/>
            <w:vMerge w:val="restart"/>
            <w:tcBorders>
              <w:top w:val="single" w:sz="4" w:space="0" w:color="auto"/>
              <w:left w:val="single" w:sz="8" w:space="0" w:color="auto"/>
              <w:bottom w:val="single" w:sz="4" w:space="0" w:color="000000"/>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        </w:t>
            </w:r>
            <w:r w:rsidRPr="00393042">
              <w:rPr>
                <w:b/>
                <w:bCs/>
                <w:color w:val="000000"/>
                <w:sz w:val="20"/>
                <w:lang w:eastAsia="en-US"/>
              </w:rPr>
              <w:t xml:space="preserve">7. Общий объем финансовых потребностей, направленных на реализацию производственной программы         </w:t>
            </w:r>
          </w:p>
        </w:tc>
      </w:tr>
      <w:tr w:rsidR="00393042" w:rsidRPr="00393042" w:rsidTr="00393042">
        <w:trPr>
          <w:trHeight w:val="230"/>
          <w:jc w:val="center"/>
        </w:trPr>
        <w:tc>
          <w:tcPr>
            <w:tcW w:w="0" w:type="auto"/>
            <w:gridSpan w:val="10"/>
            <w:vMerge/>
            <w:tcBorders>
              <w:top w:val="single" w:sz="4" w:space="0" w:color="auto"/>
              <w:left w:val="single" w:sz="8" w:space="0" w:color="auto"/>
              <w:bottom w:val="single" w:sz="4" w:space="0" w:color="000000"/>
              <w:right w:val="single" w:sz="8" w:space="0" w:color="000000"/>
            </w:tcBorders>
            <w:vAlign w:val="center"/>
            <w:hideMark/>
          </w:tcPr>
          <w:p w:rsidR="00393042" w:rsidRPr="00393042" w:rsidRDefault="00393042" w:rsidP="00393042">
            <w:pPr>
              <w:rPr>
                <w:color w:val="000000"/>
                <w:sz w:val="20"/>
                <w:lang w:eastAsia="en-US"/>
              </w:rPr>
            </w:pPr>
          </w:p>
        </w:tc>
      </w:tr>
      <w:tr w:rsidR="00393042" w:rsidRPr="00393042" w:rsidTr="00393042">
        <w:trPr>
          <w:trHeight w:val="570"/>
          <w:jc w:val="center"/>
        </w:trPr>
        <w:tc>
          <w:tcPr>
            <w:tcW w:w="8159" w:type="dxa"/>
            <w:gridSpan w:val="8"/>
            <w:vMerge w:val="restart"/>
            <w:tcBorders>
              <w:top w:val="single" w:sz="4" w:space="0" w:color="auto"/>
              <w:left w:val="single" w:sz="8" w:space="0" w:color="auto"/>
              <w:bottom w:val="single" w:sz="4" w:space="0" w:color="auto"/>
              <w:right w:val="single" w:sz="4" w:space="0" w:color="auto"/>
            </w:tcBorders>
            <w:hideMark/>
          </w:tcPr>
          <w:p w:rsidR="00393042" w:rsidRPr="00393042" w:rsidRDefault="00393042" w:rsidP="00393042">
            <w:pPr>
              <w:rPr>
                <w:rFonts w:eastAsiaTheme="minorHAnsi"/>
                <w:sz w:val="20"/>
                <w:lang w:eastAsia="en-US"/>
              </w:rPr>
            </w:pPr>
          </w:p>
        </w:tc>
        <w:tc>
          <w:tcPr>
            <w:tcW w:w="1840" w:type="dxa"/>
            <w:gridSpan w:val="2"/>
            <w:vMerge w:val="restart"/>
            <w:tcBorders>
              <w:top w:val="single" w:sz="4" w:space="0" w:color="auto"/>
              <w:left w:val="single" w:sz="4" w:space="0" w:color="auto"/>
              <w:bottom w:val="single" w:sz="4" w:space="0" w:color="000000"/>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 xml:space="preserve">Всего сумма, тыс. руб. </w:t>
            </w:r>
          </w:p>
        </w:tc>
      </w:tr>
      <w:tr w:rsidR="00393042" w:rsidRPr="00393042" w:rsidTr="00393042">
        <w:trPr>
          <w:trHeight w:val="570"/>
          <w:jc w:val="center"/>
        </w:trPr>
        <w:tc>
          <w:tcPr>
            <w:tcW w:w="0" w:type="auto"/>
            <w:gridSpan w:val="8"/>
            <w:vMerge/>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rFonts w:eastAsiaTheme="minorHAnsi"/>
                <w:sz w:val="20"/>
                <w:lang w:eastAsia="en-US"/>
              </w:rPr>
            </w:pPr>
          </w:p>
        </w:tc>
        <w:tc>
          <w:tcPr>
            <w:tcW w:w="0" w:type="auto"/>
            <w:gridSpan w:val="2"/>
            <w:vMerge/>
            <w:tcBorders>
              <w:top w:val="single" w:sz="4" w:space="0" w:color="auto"/>
              <w:left w:val="single" w:sz="4" w:space="0" w:color="auto"/>
              <w:bottom w:val="single" w:sz="4" w:space="0" w:color="000000"/>
              <w:right w:val="single" w:sz="8" w:space="0" w:color="000000"/>
            </w:tcBorders>
            <w:vAlign w:val="center"/>
            <w:hideMark/>
          </w:tcPr>
          <w:p w:rsidR="00393042" w:rsidRPr="00393042" w:rsidRDefault="00393042" w:rsidP="00393042">
            <w:pPr>
              <w:rPr>
                <w:color w:val="000000"/>
                <w:sz w:val="20"/>
                <w:lang w:eastAsia="en-US"/>
              </w:rPr>
            </w:pPr>
          </w:p>
        </w:tc>
      </w:tr>
      <w:tr w:rsidR="00393042" w:rsidRPr="00393042" w:rsidTr="00393042">
        <w:trPr>
          <w:trHeight w:val="249"/>
          <w:jc w:val="center"/>
        </w:trPr>
        <w:tc>
          <w:tcPr>
            <w:tcW w:w="8159" w:type="dxa"/>
            <w:gridSpan w:val="8"/>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color w:val="000000"/>
                <w:sz w:val="20"/>
                <w:lang w:eastAsia="en-US"/>
              </w:rPr>
              <w:t>На период с 01.01.20</w:t>
            </w:r>
            <w:r w:rsidRPr="00393042">
              <w:rPr>
                <w:color w:val="000000"/>
                <w:sz w:val="20"/>
                <w:lang w:val="en-US" w:eastAsia="en-US"/>
              </w:rPr>
              <w:t>21</w:t>
            </w:r>
            <w:r w:rsidRPr="00393042">
              <w:rPr>
                <w:color w:val="000000"/>
                <w:sz w:val="20"/>
                <w:lang w:eastAsia="en-US"/>
              </w:rPr>
              <w:t xml:space="preserve"> по 31.12.20</w:t>
            </w:r>
            <w:r w:rsidRPr="00393042">
              <w:rPr>
                <w:color w:val="000000"/>
                <w:sz w:val="20"/>
                <w:lang w:val="en-US" w:eastAsia="en-US"/>
              </w:rPr>
              <w:t>21</w:t>
            </w:r>
          </w:p>
        </w:tc>
        <w:tc>
          <w:tcPr>
            <w:tcW w:w="1840" w:type="dxa"/>
            <w:gridSpan w:val="2"/>
            <w:tcBorders>
              <w:top w:val="single" w:sz="4" w:space="0" w:color="auto"/>
              <w:left w:val="single" w:sz="4" w:space="0" w:color="auto"/>
              <w:bottom w:val="single" w:sz="4" w:space="0" w:color="auto"/>
              <w:right w:val="single" w:sz="8" w:space="0" w:color="000000"/>
            </w:tcBorders>
            <w:vAlign w:val="bottom"/>
            <w:hideMark/>
          </w:tcPr>
          <w:p w:rsidR="00393042" w:rsidRPr="00393042" w:rsidRDefault="00393042" w:rsidP="00393042">
            <w:pPr>
              <w:jc w:val="center"/>
              <w:rPr>
                <w:color w:val="000000"/>
                <w:sz w:val="20"/>
                <w:lang w:eastAsia="en-US"/>
              </w:rPr>
            </w:pPr>
            <w:r w:rsidRPr="00393042">
              <w:rPr>
                <w:color w:val="000000"/>
                <w:sz w:val="20"/>
                <w:lang w:eastAsia="en-US"/>
              </w:rPr>
              <w:t>78 862,06</w:t>
            </w:r>
          </w:p>
        </w:tc>
      </w:tr>
      <w:tr w:rsidR="00393042" w:rsidRPr="00393042" w:rsidTr="00393042">
        <w:trPr>
          <w:trHeight w:val="249"/>
          <w:jc w:val="center"/>
        </w:trPr>
        <w:tc>
          <w:tcPr>
            <w:tcW w:w="8159" w:type="dxa"/>
            <w:gridSpan w:val="8"/>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color w:val="000000"/>
                <w:sz w:val="20"/>
                <w:lang w:eastAsia="en-US"/>
              </w:rPr>
              <w:t>На период с 01.01.202</w:t>
            </w:r>
            <w:r w:rsidRPr="00393042">
              <w:rPr>
                <w:color w:val="000000"/>
                <w:sz w:val="20"/>
                <w:lang w:val="en-US" w:eastAsia="en-US"/>
              </w:rPr>
              <w:t>2</w:t>
            </w:r>
            <w:r w:rsidRPr="00393042">
              <w:rPr>
                <w:color w:val="000000"/>
                <w:sz w:val="20"/>
                <w:lang w:eastAsia="en-US"/>
              </w:rPr>
              <w:t xml:space="preserve"> по 31.12.202</w:t>
            </w:r>
            <w:r w:rsidRPr="00393042">
              <w:rPr>
                <w:color w:val="000000"/>
                <w:sz w:val="20"/>
                <w:lang w:val="en-US" w:eastAsia="en-US"/>
              </w:rPr>
              <w:t>2</w:t>
            </w:r>
          </w:p>
        </w:tc>
        <w:tc>
          <w:tcPr>
            <w:tcW w:w="1840" w:type="dxa"/>
            <w:gridSpan w:val="2"/>
            <w:tcBorders>
              <w:top w:val="single" w:sz="4" w:space="0" w:color="auto"/>
              <w:left w:val="single" w:sz="4" w:space="0" w:color="auto"/>
              <w:bottom w:val="single" w:sz="4" w:space="0" w:color="auto"/>
              <w:right w:val="single" w:sz="8" w:space="0" w:color="000000"/>
            </w:tcBorders>
            <w:vAlign w:val="bottom"/>
            <w:hideMark/>
          </w:tcPr>
          <w:p w:rsidR="00393042" w:rsidRPr="00393042" w:rsidRDefault="00393042" w:rsidP="00393042">
            <w:pPr>
              <w:jc w:val="center"/>
              <w:rPr>
                <w:color w:val="000000"/>
                <w:sz w:val="20"/>
                <w:highlight w:val="yellow"/>
                <w:lang w:eastAsia="en-US"/>
              </w:rPr>
            </w:pPr>
            <w:r w:rsidRPr="00393042">
              <w:rPr>
                <w:color w:val="000000"/>
                <w:sz w:val="20"/>
                <w:lang w:eastAsia="en-US"/>
              </w:rPr>
              <w:t>82 223,40</w:t>
            </w:r>
          </w:p>
        </w:tc>
      </w:tr>
      <w:tr w:rsidR="00393042" w:rsidRPr="00393042" w:rsidTr="00393042">
        <w:trPr>
          <w:trHeight w:val="249"/>
          <w:jc w:val="center"/>
        </w:trPr>
        <w:tc>
          <w:tcPr>
            <w:tcW w:w="8159" w:type="dxa"/>
            <w:gridSpan w:val="8"/>
            <w:tcBorders>
              <w:top w:val="single" w:sz="4" w:space="0" w:color="auto"/>
              <w:left w:val="single" w:sz="8" w:space="0" w:color="auto"/>
              <w:bottom w:val="single" w:sz="4" w:space="0" w:color="auto"/>
              <w:right w:val="single" w:sz="4" w:space="0" w:color="auto"/>
            </w:tcBorders>
            <w:vAlign w:val="center"/>
            <w:hideMark/>
          </w:tcPr>
          <w:p w:rsidR="00393042" w:rsidRPr="00393042" w:rsidRDefault="00393042" w:rsidP="00393042">
            <w:pPr>
              <w:rPr>
                <w:sz w:val="20"/>
                <w:lang w:eastAsia="en-US"/>
              </w:rPr>
            </w:pPr>
            <w:r w:rsidRPr="00393042">
              <w:rPr>
                <w:color w:val="000000"/>
                <w:sz w:val="20"/>
                <w:lang w:eastAsia="en-US"/>
              </w:rPr>
              <w:t>На период с 01.01.202</w:t>
            </w:r>
            <w:r w:rsidRPr="00393042">
              <w:rPr>
                <w:color w:val="000000"/>
                <w:sz w:val="20"/>
                <w:lang w:val="en-US" w:eastAsia="en-US"/>
              </w:rPr>
              <w:t>3</w:t>
            </w:r>
            <w:r w:rsidRPr="00393042">
              <w:rPr>
                <w:color w:val="000000"/>
                <w:sz w:val="20"/>
                <w:lang w:eastAsia="en-US"/>
              </w:rPr>
              <w:t xml:space="preserve"> по 31.12.202</w:t>
            </w:r>
            <w:r w:rsidRPr="00393042">
              <w:rPr>
                <w:color w:val="000000"/>
                <w:sz w:val="20"/>
                <w:lang w:val="en-US" w:eastAsia="en-US"/>
              </w:rPr>
              <w:t>3</w:t>
            </w:r>
          </w:p>
        </w:tc>
        <w:tc>
          <w:tcPr>
            <w:tcW w:w="1840" w:type="dxa"/>
            <w:gridSpan w:val="2"/>
            <w:tcBorders>
              <w:top w:val="single" w:sz="4" w:space="0" w:color="auto"/>
              <w:left w:val="single" w:sz="4" w:space="0" w:color="auto"/>
              <w:bottom w:val="single" w:sz="4" w:space="0" w:color="auto"/>
              <w:right w:val="single" w:sz="8" w:space="0" w:color="000000"/>
            </w:tcBorders>
            <w:vAlign w:val="bottom"/>
            <w:hideMark/>
          </w:tcPr>
          <w:p w:rsidR="00393042" w:rsidRPr="00393042" w:rsidRDefault="00393042" w:rsidP="00393042">
            <w:pPr>
              <w:jc w:val="center"/>
              <w:rPr>
                <w:color w:val="000000"/>
                <w:sz w:val="20"/>
                <w:highlight w:val="yellow"/>
                <w:lang w:eastAsia="en-US"/>
              </w:rPr>
            </w:pPr>
            <w:r w:rsidRPr="00393042">
              <w:rPr>
                <w:color w:val="000000"/>
                <w:sz w:val="20"/>
                <w:lang w:eastAsia="en-US"/>
              </w:rPr>
              <w:t>84 621,35</w:t>
            </w:r>
          </w:p>
        </w:tc>
      </w:tr>
      <w:tr w:rsidR="00393042" w:rsidRPr="00393042" w:rsidTr="00393042">
        <w:trPr>
          <w:trHeight w:val="249"/>
          <w:jc w:val="center"/>
        </w:trPr>
        <w:tc>
          <w:tcPr>
            <w:tcW w:w="8159" w:type="dxa"/>
            <w:gridSpan w:val="8"/>
            <w:tcBorders>
              <w:top w:val="single" w:sz="4" w:space="0" w:color="auto"/>
              <w:left w:val="single" w:sz="8" w:space="0" w:color="auto"/>
              <w:bottom w:val="single" w:sz="4" w:space="0" w:color="auto"/>
              <w:right w:val="single" w:sz="4" w:space="0" w:color="auto"/>
            </w:tcBorders>
            <w:vAlign w:val="bottom"/>
            <w:hideMark/>
          </w:tcPr>
          <w:p w:rsidR="00393042" w:rsidRPr="00393042" w:rsidRDefault="00393042" w:rsidP="00393042">
            <w:pPr>
              <w:rPr>
                <w:b/>
                <w:bCs/>
                <w:color w:val="000000"/>
                <w:sz w:val="20"/>
                <w:lang w:eastAsia="en-US"/>
              </w:rPr>
            </w:pPr>
            <w:r w:rsidRPr="00393042">
              <w:rPr>
                <w:b/>
                <w:bCs/>
                <w:color w:val="000000"/>
                <w:sz w:val="20"/>
                <w:lang w:eastAsia="en-US"/>
              </w:rPr>
              <w:t>Итого:</w:t>
            </w:r>
          </w:p>
        </w:tc>
        <w:tc>
          <w:tcPr>
            <w:tcW w:w="1840" w:type="dxa"/>
            <w:gridSpan w:val="2"/>
            <w:tcBorders>
              <w:top w:val="single" w:sz="4" w:space="0" w:color="auto"/>
              <w:left w:val="single" w:sz="4" w:space="0" w:color="auto"/>
              <w:bottom w:val="single" w:sz="4" w:space="0" w:color="auto"/>
              <w:right w:val="single" w:sz="8" w:space="0" w:color="000000"/>
            </w:tcBorders>
            <w:vAlign w:val="bottom"/>
            <w:hideMark/>
          </w:tcPr>
          <w:p w:rsidR="00393042" w:rsidRPr="00393042" w:rsidRDefault="00393042" w:rsidP="00393042">
            <w:pPr>
              <w:jc w:val="center"/>
              <w:rPr>
                <w:bCs/>
                <w:color w:val="000000"/>
                <w:sz w:val="20"/>
                <w:highlight w:val="yellow"/>
                <w:lang w:eastAsia="en-US"/>
              </w:rPr>
            </w:pPr>
            <w:r w:rsidRPr="00393042">
              <w:rPr>
                <w:b/>
                <w:bCs/>
                <w:color w:val="000000"/>
                <w:sz w:val="20"/>
                <w:lang w:eastAsia="en-US"/>
              </w:rPr>
              <w:t>245 706,81</w:t>
            </w:r>
          </w:p>
        </w:tc>
      </w:tr>
      <w:tr w:rsidR="00393042" w:rsidRPr="00393042" w:rsidTr="00393042">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vAlign w:val="bottom"/>
            <w:hideMark/>
          </w:tcPr>
          <w:p w:rsidR="00393042" w:rsidRPr="00393042" w:rsidRDefault="00393042" w:rsidP="00393042">
            <w:pPr>
              <w:jc w:val="center"/>
              <w:rPr>
                <w:b/>
                <w:bCs/>
                <w:color w:val="000000"/>
                <w:sz w:val="20"/>
                <w:lang w:eastAsia="en-US"/>
              </w:rPr>
            </w:pPr>
            <w:r w:rsidRPr="00393042">
              <w:rPr>
                <w:b/>
                <w:bCs/>
                <w:color w:val="000000"/>
                <w:sz w:val="20"/>
                <w:lang w:eastAsia="en-US"/>
              </w:rPr>
              <w:t xml:space="preserve">        8. Отчет об исполнении производственной программы за истекший период регулирования                         </w:t>
            </w:r>
          </w:p>
        </w:tc>
      </w:tr>
      <w:tr w:rsidR="00393042" w:rsidRPr="00393042" w:rsidTr="00393042">
        <w:trPr>
          <w:trHeight w:val="249"/>
          <w:jc w:val="center"/>
        </w:trPr>
        <w:tc>
          <w:tcPr>
            <w:tcW w:w="8159" w:type="dxa"/>
            <w:gridSpan w:val="8"/>
            <w:tcBorders>
              <w:top w:val="single" w:sz="4" w:space="0" w:color="auto"/>
              <w:left w:val="single" w:sz="8" w:space="0" w:color="auto"/>
              <w:bottom w:val="single" w:sz="4" w:space="0" w:color="auto"/>
              <w:right w:val="single" w:sz="4" w:space="0" w:color="auto"/>
            </w:tcBorders>
            <w:vAlign w:val="bottom"/>
          </w:tcPr>
          <w:p w:rsidR="00393042" w:rsidRPr="00393042" w:rsidRDefault="00393042" w:rsidP="00393042">
            <w:pPr>
              <w:rPr>
                <w:b/>
                <w:bCs/>
                <w:color w:val="000000"/>
                <w:sz w:val="20"/>
                <w:lang w:eastAsia="en-US"/>
              </w:rPr>
            </w:pPr>
          </w:p>
        </w:tc>
        <w:tc>
          <w:tcPr>
            <w:tcW w:w="1840" w:type="dxa"/>
            <w:gridSpan w:val="2"/>
            <w:tcBorders>
              <w:top w:val="single" w:sz="4" w:space="0" w:color="auto"/>
              <w:left w:val="single" w:sz="4" w:space="0" w:color="auto"/>
              <w:bottom w:val="single" w:sz="4" w:space="0" w:color="auto"/>
              <w:right w:val="single" w:sz="8" w:space="0" w:color="000000"/>
            </w:tcBorders>
            <w:vAlign w:val="bottom"/>
            <w:hideMark/>
          </w:tcPr>
          <w:p w:rsidR="00393042" w:rsidRPr="00393042" w:rsidRDefault="00393042" w:rsidP="00393042">
            <w:pPr>
              <w:jc w:val="center"/>
              <w:rPr>
                <w:color w:val="000000"/>
                <w:sz w:val="20"/>
                <w:lang w:eastAsia="en-US"/>
              </w:rPr>
            </w:pPr>
            <w:r w:rsidRPr="00393042">
              <w:rPr>
                <w:color w:val="000000"/>
                <w:sz w:val="20"/>
                <w:lang w:eastAsia="en-US"/>
              </w:rPr>
              <w:t>2020 год</w:t>
            </w:r>
          </w:p>
        </w:tc>
      </w:tr>
      <w:tr w:rsidR="00393042" w:rsidRPr="00393042" w:rsidTr="00393042">
        <w:trPr>
          <w:trHeight w:val="249"/>
          <w:jc w:val="center"/>
        </w:trPr>
        <w:tc>
          <w:tcPr>
            <w:tcW w:w="8159" w:type="dxa"/>
            <w:gridSpan w:val="8"/>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b/>
                <w:bCs/>
                <w:color w:val="000000"/>
                <w:sz w:val="20"/>
                <w:lang w:eastAsia="en-US"/>
              </w:rPr>
            </w:pPr>
            <w:r w:rsidRPr="00393042">
              <w:rPr>
                <w:sz w:val="20"/>
                <w:lang w:eastAsia="en-US"/>
              </w:rPr>
              <w:t>Объем подачи воды, тыс. куб. м</w:t>
            </w:r>
          </w:p>
        </w:tc>
        <w:tc>
          <w:tcPr>
            <w:tcW w:w="1840" w:type="dxa"/>
            <w:gridSpan w:val="2"/>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jc w:val="center"/>
              <w:rPr>
                <w:color w:val="000000"/>
                <w:sz w:val="20"/>
                <w:lang w:val="en-US" w:eastAsia="en-US"/>
              </w:rPr>
            </w:pPr>
            <w:r w:rsidRPr="00393042">
              <w:rPr>
                <w:color w:val="000000"/>
                <w:sz w:val="20"/>
                <w:lang w:eastAsia="en-US"/>
              </w:rPr>
              <w:t>523,72</w:t>
            </w:r>
          </w:p>
        </w:tc>
      </w:tr>
      <w:tr w:rsidR="00393042" w:rsidRPr="00393042" w:rsidTr="00393042">
        <w:trPr>
          <w:trHeight w:val="249"/>
          <w:jc w:val="center"/>
        </w:trPr>
        <w:tc>
          <w:tcPr>
            <w:tcW w:w="8159" w:type="dxa"/>
            <w:gridSpan w:val="8"/>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rPr>
                <w:b/>
                <w:bCs/>
                <w:color w:val="000000"/>
                <w:sz w:val="20"/>
                <w:lang w:eastAsia="en-US"/>
              </w:rPr>
            </w:pPr>
            <w:r w:rsidRPr="00393042">
              <w:rPr>
                <w:sz w:val="20"/>
                <w:lang w:eastAsia="en-US"/>
              </w:rPr>
              <w:t>Мероприятия, направленные на осуществление текущей (операционной) деятельности, тыс. руб.</w:t>
            </w:r>
          </w:p>
        </w:tc>
        <w:tc>
          <w:tcPr>
            <w:tcW w:w="1840" w:type="dxa"/>
            <w:gridSpan w:val="2"/>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249"/>
          <w:jc w:val="center"/>
        </w:trPr>
        <w:tc>
          <w:tcPr>
            <w:tcW w:w="8159" w:type="dxa"/>
            <w:gridSpan w:val="8"/>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b/>
                <w:bCs/>
                <w:color w:val="000000"/>
                <w:sz w:val="20"/>
                <w:lang w:eastAsia="en-US"/>
              </w:rPr>
            </w:pPr>
            <w:r w:rsidRPr="00393042">
              <w:rPr>
                <w:sz w:val="20"/>
                <w:lang w:eastAsia="en-US"/>
              </w:rPr>
              <w:t>Мероприятия, направленные на поддержание объектов водоснабжения в состоянии, соответствующем установленным требованиям, тыс. руб.</w:t>
            </w:r>
          </w:p>
        </w:tc>
        <w:tc>
          <w:tcPr>
            <w:tcW w:w="1840" w:type="dxa"/>
            <w:gridSpan w:val="2"/>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w:t>
            </w:r>
          </w:p>
        </w:tc>
      </w:tr>
      <w:tr w:rsidR="00393042" w:rsidRPr="00393042" w:rsidTr="00393042">
        <w:trPr>
          <w:trHeight w:val="375"/>
          <w:jc w:val="center"/>
        </w:trPr>
        <w:tc>
          <w:tcPr>
            <w:tcW w:w="8159" w:type="dxa"/>
            <w:gridSpan w:val="8"/>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b/>
                <w:bCs/>
                <w:color w:val="000000"/>
                <w:sz w:val="20"/>
                <w:lang w:eastAsia="en-US"/>
              </w:rPr>
            </w:pPr>
            <w:r w:rsidRPr="00393042">
              <w:rPr>
                <w:sz w:val="20"/>
                <w:lang w:eastAsia="en-US"/>
              </w:rPr>
              <w:t>Общий объем финансовых потребностей 2020 г., тыс. руб.</w:t>
            </w:r>
          </w:p>
        </w:tc>
        <w:tc>
          <w:tcPr>
            <w:tcW w:w="1840" w:type="dxa"/>
            <w:gridSpan w:val="2"/>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jc w:val="center"/>
              <w:rPr>
                <w:color w:val="000000"/>
                <w:sz w:val="20"/>
                <w:lang w:eastAsia="en-US"/>
              </w:rPr>
            </w:pPr>
            <w:r w:rsidRPr="00393042">
              <w:rPr>
                <w:color w:val="000000"/>
                <w:sz w:val="20"/>
                <w:lang w:eastAsia="en-US"/>
              </w:rPr>
              <w:t>15 657,42</w:t>
            </w:r>
          </w:p>
        </w:tc>
      </w:tr>
    </w:tbl>
    <w:p w:rsidR="00FC7B28" w:rsidRPr="00393042" w:rsidRDefault="001E0E0A" w:rsidP="001E0E0A">
      <w:pPr>
        <w:tabs>
          <w:tab w:val="left" w:pos="1897"/>
        </w:tabs>
        <w:spacing w:line="276" w:lineRule="auto"/>
        <w:jc w:val="right"/>
        <w:rPr>
          <w:szCs w:val="28"/>
        </w:rPr>
      </w:pPr>
      <w:r w:rsidRPr="00393042">
        <w:rPr>
          <w:szCs w:val="28"/>
        </w:rPr>
        <w:t>».</w:t>
      </w:r>
    </w:p>
    <w:p w:rsidR="00FC7B28" w:rsidRDefault="00FC7B28" w:rsidP="00C15EF7">
      <w:pPr>
        <w:tabs>
          <w:tab w:val="left" w:pos="1897"/>
        </w:tabs>
        <w:spacing w:line="276" w:lineRule="auto"/>
        <w:jc w:val="center"/>
        <w:rPr>
          <w:sz w:val="18"/>
          <w:szCs w:val="28"/>
        </w:rPr>
      </w:pPr>
    </w:p>
    <w:p w:rsidR="00FC7B28" w:rsidRDefault="00FC7B28" w:rsidP="00C15EF7">
      <w:pPr>
        <w:tabs>
          <w:tab w:val="left" w:pos="1897"/>
        </w:tabs>
        <w:spacing w:line="276" w:lineRule="auto"/>
        <w:jc w:val="center"/>
        <w:rPr>
          <w:sz w:val="18"/>
          <w:szCs w:val="28"/>
        </w:rPr>
      </w:pPr>
    </w:p>
    <w:p w:rsidR="00FC7B28" w:rsidRDefault="00FC7B28" w:rsidP="00C15EF7">
      <w:pPr>
        <w:tabs>
          <w:tab w:val="left" w:pos="1897"/>
        </w:tabs>
        <w:spacing w:line="276" w:lineRule="auto"/>
        <w:jc w:val="center"/>
        <w:rPr>
          <w:sz w:val="18"/>
          <w:szCs w:val="28"/>
        </w:rPr>
      </w:pPr>
    </w:p>
    <w:p w:rsidR="002E4CA0" w:rsidRDefault="002E4CA0" w:rsidP="00C15EF7">
      <w:pPr>
        <w:tabs>
          <w:tab w:val="left" w:pos="1897"/>
        </w:tabs>
        <w:spacing w:line="276" w:lineRule="auto"/>
        <w:jc w:val="center"/>
        <w:rPr>
          <w:sz w:val="18"/>
          <w:szCs w:val="28"/>
        </w:rPr>
      </w:pPr>
    </w:p>
    <w:p w:rsidR="002E4CA0" w:rsidRDefault="002E4CA0" w:rsidP="00C15EF7">
      <w:pPr>
        <w:tabs>
          <w:tab w:val="left" w:pos="1897"/>
        </w:tabs>
        <w:spacing w:line="276" w:lineRule="auto"/>
        <w:jc w:val="center"/>
        <w:rPr>
          <w:sz w:val="18"/>
          <w:szCs w:val="28"/>
        </w:rPr>
      </w:pPr>
    </w:p>
    <w:p w:rsidR="002E4CA0" w:rsidRDefault="002E4CA0" w:rsidP="00C15EF7">
      <w:pPr>
        <w:tabs>
          <w:tab w:val="left" w:pos="1897"/>
        </w:tabs>
        <w:spacing w:line="276" w:lineRule="auto"/>
        <w:jc w:val="center"/>
        <w:rPr>
          <w:sz w:val="18"/>
          <w:szCs w:val="28"/>
        </w:rPr>
      </w:pPr>
    </w:p>
    <w:p w:rsidR="006E1998" w:rsidRDefault="006E1998" w:rsidP="002C44EC">
      <w:pPr>
        <w:tabs>
          <w:tab w:val="left" w:pos="1897"/>
        </w:tabs>
        <w:spacing w:line="276" w:lineRule="auto"/>
        <w:rPr>
          <w:sz w:val="24"/>
          <w:szCs w:val="24"/>
        </w:rPr>
      </w:pPr>
    </w:p>
    <w:p w:rsidR="009052C3" w:rsidRDefault="009052C3"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tbl>
      <w:tblPr>
        <w:tblpPr w:leftFromText="180" w:rightFromText="180" w:vertAnchor="text" w:tblpY="1"/>
        <w:tblOverlap w:val="never"/>
        <w:tblW w:w="9167" w:type="dxa"/>
        <w:tblLook w:val="04A0" w:firstRow="1" w:lastRow="0" w:firstColumn="1" w:lastColumn="0" w:noHBand="0" w:noVBand="1"/>
      </w:tblPr>
      <w:tblGrid>
        <w:gridCol w:w="9167"/>
      </w:tblGrid>
      <w:tr w:rsidR="0040678D" w:rsidRPr="0040678D" w:rsidTr="008A6A84">
        <w:tc>
          <w:tcPr>
            <w:tcW w:w="9167" w:type="dxa"/>
          </w:tcPr>
          <w:p w:rsidR="0040678D" w:rsidRPr="0040678D" w:rsidRDefault="0040678D" w:rsidP="0040678D">
            <w:r w:rsidRPr="00D74902">
              <w:t xml:space="preserve"> </w:t>
            </w:r>
          </w:p>
        </w:tc>
      </w:tr>
    </w:tbl>
    <w:p w:rsidR="00F110AE" w:rsidRDefault="00F110AE" w:rsidP="0040678D">
      <w:pPr>
        <w:tabs>
          <w:tab w:val="left" w:pos="1897"/>
        </w:tabs>
        <w:spacing w:line="276" w:lineRule="auto"/>
        <w:rPr>
          <w:sz w:val="24"/>
          <w:szCs w:val="24"/>
        </w:rPr>
      </w:pPr>
    </w:p>
    <w:p w:rsidR="00F110AE" w:rsidRDefault="00F110AE" w:rsidP="0040678D">
      <w:pPr>
        <w:tabs>
          <w:tab w:val="left" w:pos="1897"/>
        </w:tabs>
        <w:spacing w:line="276" w:lineRule="auto"/>
        <w:rPr>
          <w:sz w:val="24"/>
          <w:szCs w:val="24"/>
        </w:rPr>
      </w:pPr>
    </w:p>
    <w:tbl>
      <w:tblPr>
        <w:tblpPr w:leftFromText="180" w:rightFromText="180" w:vertAnchor="text" w:tblpY="1"/>
        <w:tblOverlap w:val="never"/>
        <w:tblW w:w="10162" w:type="dxa"/>
        <w:tblLook w:val="04A0" w:firstRow="1" w:lastRow="0" w:firstColumn="1" w:lastColumn="0" w:noHBand="0" w:noVBand="1"/>
      </w:tblPr>
      <w:tblGrid>
        <w:gridCol w:w="528"/>
        <w:gridCol w:w="456"/>
        <w:gridCol w:w="9167"/>
        <w:gridCol w:w="11"/>
      </w:tblGrid>
      <w:tr w:rsidR="00F110AE" w:rsidTr="00A94FD4">
        <w:trPr>
          <w:gridAfter w:val="1"/>
          <w:wAfter w:w="11" w:type="dxa"/>
        </w:trPr>
        <w:tc>
          <w:tcPr>
            <w:tcW w:w="528" w:type="dxa"/>
          </w:tcPr>
          <w:p w:rsidR="00F110AE" w:rsidRDefault="00F110AE" w:rsidP="00A94FD4">
            <w:pPr>
              <w:tabs>
                <w:tab w:val="left" w:pos="1897"/>
              </w:tabs>
            </w:pPr>
          </w:p>
        </w:tc>
        <w:tc>
          <w:tcPr>
            <w:tcW w:w="456" w:type="dxa"/>
          </w:tcPr>
          <w:p w:rsidR="00F110AE" w:rsidRDefault="00F110AE" w:rsidP="00A94FD4">
            <w:pPr>
              <w:tabs>
                <w:tab w:val="left" w:pos="1897"/>
              </w:tabs>
            </w:pPr>
          </w:p>
        </w:tc>
        <w:tc>
          <w:tcPr>
            <w:tcW w:w="9167" w:type="dxa"/>
          </w:tcPr>
          <w:p w:rsidR="001E0E0A" w:rsidRDefault="001E0E0A" w:rsidP="001E0E0A">
            <w:pPr>
              <w:spacing w:line="276" w:lineRule="auto"/>
              <w:ind w:left="3552"/>
              <w:jc w:val="center"/>
            </w:pPr>
            <w:r>
              <w:t>ПРИЛОЖЕНИЕ 2</w:t>
            </w:r>
          </w:p>
          <w:p w:rsidR="001E0E0A" w:rsidRPr="00293564" w:rsidRDefault="001E0E0A" w:rsidP="001E0E0A">
            <w:pPr>
              <w:ind w:left="3552"/>
              <w:jc w:val="center"/>
            </w:pPr>
            <w:r>
              <w:t xml:space="preserve">к решению региональной службы </w:t>
            </w:r>
            <w:r>
              <w:br/>
              <w:t xml:space="preserve">по </w:t>
            </w:r>
            <w:r w:rsidRPr="00293564">
              <w:t xml:space="preserve">тарифам Нижегородской области </w:t>
            </w:r>
          </w:p>
          <w:p w:rsidR="001E0E0A" w:rsidRDefault="001E0E0A" w:rsidP="001E0E0A">
            <w:pPr>
              <w:spacing w:line="276" w:lineRule="auto"/>
              <w:ind w:left="3552"/>
              <w:jc w:val="center"/>
            </w:pPr>
            <w:r w:rsidRPr="00293564">
              <w:t>от</w:t>
            </w:r>
            <w:r w:rsidR="00393042">
              <w:t xml:space="preserve"> 16 декабря </w:t>
            </w:r>
            <w:r w:rsidRPr="00293564">
              <w:t xml:space="preserve"> </w:t>
            </w:r>
            <w:r>
              <w:t>2021</w:t>
            </w:r>
            <w:r w:rsidRPr="00293564">
              <w:t xml:space="preserve"> г.</w:t>
            </w:r>
            <w:r w:rsidRPr="00D74902">
              <w:t xml:space="preserve"> № </w:t>
            </w:r>
            <w:r w:rsidR="00EB4FE0">
              <w:t>56/89</w:t>
            </w:r>
          </w:p>
          <w:p w:rsidR="001E0E0A" w:rsidRDefault="001E0E0A" w:rsidP="001E0E0A">
            <w:pPr>
              <w:spacing w:line="276" w:lineRule="auto"/>
              <w:ind w:left="3552"/>
              <w:jc w:val="center"/>
            </w:pPr>
          </w:p>
          <w:p w:rsidR="00F110AE" w:rsidRDefault="001E0E0A" w:rsidP="00A94FD4">
            <w:pPr>
              <w:spacing w:line="276" w:lineRule="auto"/>
              <w:ind w:left="3552"/>
              <w:jc w:val="center"/>
            </w:pPr>
            <w:r>
              <w:t>«</w:t>
            </w:r>
            <w:r w:rsidR="008A6A84">
              <w:t>ПРИЛОЖЕНИЕ 2</w:t>
            </w:r>
          </w:p>
          <w:p w:rsidR="00F110AE" w:rsidRPr="00293564" w:rsidRDefault="00F110AE" w:rsidP="00A94FD4">
            <w:pPr>
              <w:ind w:left="3552"/>
              <w:jc w:val="center"/>
            </w:pPr>
            <w:r>
              <w:t xml:space="preserve">к решению региональной службы </w:t>
            </w:r>
            <w:r>
              <w:br/>
              <w:t xml:space="preserve">по </w:t>
            </w:r>
            <w:r w:rsidRPr="00293564">
              <w:t xml:space="preserve">тарифам Нижегородской области </w:t>
            </w:r>
          </w:p>
          <w:p w:rsidR="00F110AE" w:rsidRPr="00BD5369" w:rsidRDefault="00F110AE" w:rsidP="00A94FD4">
            <w:pPr>
              <w:ind w:left="3552"/>
              <w:jc w:val="center"/>
              <w:rPr>
                <w:lang w:val="en-US"/>
              </w:rPr>
            </w:pPr>
            <w:r w:rsidRPr="00293564">
              <w:t xml:space="preserve">от </w:t>
            </w:r>
            <w:r w:rsidR="009052C3">
              <w:t xml:space="preserve">1 декабря </w:t>
            </w:r>
            <w:r>
              <w:t>2020</w:t>
            </w:r>
            <w:r w:rsidRPr="00293564">
              <w:t xml:space="preserve"> г.</w:t>
            </w:r>
            <w:r w:rsidRPr="00D74902">
              <w:t xml:space="preserve"> № </w:t>
            </w:r>
            <w:r w:rsidR="00B44FF0">
              <w:t>49/19</w:t>
            </w:r>
          </w:p>
        </w:tc>
      </w:tr>
      <w:tr w:rsidR="00F110AE" w:rsidRPr="006161EA" w:rsidTr="00A94FD4">
        <w:tblPrEx>
          <w:tblCellMar>
            <w:left w:w="0" w:type="dxa"/>
            <w:right w:w="0" w:type="dxa"/>
          </w:tblCellMar>
        </w:tblPrEx>
        <w:trPr>
          <w:trHeight w:val="261"/>
        </w:trPr>
        <w:tc>
          <w:tcPr>
            <w:tcW w:w="10162" w:type="dxa"/>
            <w:gridSpan w:val="4"/>
            <w:hideMark/>
          </w:tcPr>
          <w:p w:rsidR="00F110AE" w:rsidRDefault="00F110AE" w:rsidP="00A94FD4">
            <w:pPr>
              <w:ind w:left="3552"/>
              <w:jc w:val="center"/>
              <w:rPr>
                <w:sz w:val="24"/>
                <w:szCs w:val="24"/>
              </w:rPr>
            </w:pPr>
            <w:r>
              <w:t xml:space="preserve">       </w:t>
            </w:r>
          </w:p>
          <w:p w:rsidR="00F110AE" w:rsidRPr="00FC7B28" w:rsidRDefault="00F110AE" w:rsidP="00A94FD4">
            <w:pPr>
              <w:widowControl w:val="0"/>
              <w:autoSpaceDE w:val="0"/>
              <w:autoSpaceDN w:val="0"/>
              <w:adjustRightInd w:val="0"/>
              <w:jc w:val="center"/>
              <w:rPr>
                <w:b/>
                <w:sz w:val="24"/>
                <w:szCs w:val="24"/>
              </w:rPr>
            </w:pPr>
            <w:r w:rsidRPr="00FC7B28">
              <w:rPr>
                <w:b/>
                <w:sz w:val="24"/>
                <w:szCs w:val="24"/>
              </w:rPr>
              <w:t>ПРОИЗВОДСТВЕННАЯ ПРОГРАММА</w:t>
            </w:r>
          </w:p>
          <w:p w:rsidR="00F110AE" w:rsidRPr="00FC7B28" w:rsidRDefault="00F110AE" w:rsidP="00A94FD4">
            <w:pPr>
              <w:widowControl w:val="0"/>
              <w:autoSpaceDE w:val="0"/>
              <w:autoSpaceDN w:val="0"/>
              <w:adjustRightInd w:val="0"/>
              <w:jc w:val="center"/>
              <w:rPr>
                <w:b/>
                <w:sz w:val="24"/>
                <w:szCs w:val="24"/>
              </w:rPr>
            </w:pPr>
            <w:r w:rsidRPr="00FC7B28">
              <w:rPr>
                <w:b/>
                <w:sz w:val="24"/>
                <w:szCs w:val="24"/>
              </w:rPr>
              <w:t>ПО ОКАЗАНИЮ УСЛУГ ВОДООТВЕДЕНИЯ</w:t>
            </w:r>
          </w:p>
          <w:p w:rsidR="00F110AE" w:rsidRPr="00BF0FC3" w:rsidRDefault="00F110AE" w:rsidP="00A94FD4">
            <w:pPr>
              <w:widowControl w:val="0"/>
              <w:autoSpaceDE w:val="0"/>
              <w:autoSpaceDN w:val="0"/>
              <w:adjustRightInd w:val="0"/>
              <w:jc w:val="center"/>
              <w:rPr>
                <w:b/>
                <w:sz w:val="24"/>
                <w:szCs w:val="24"/>
                <w:lang w:eastAsia="en-US"/>
              </w:rPr>
            </w:pPr>
          </w:p>
        </w:tc>
      </w:tr>
    </w:tbl>
    <w:p w:rsidR="00F110AE" w:rsidRPr="005A4A6E" w:rsidRDefault="00F110AE" w:rsidP="00F110AE">
      <w:pPr>
        <w:tabs>
          <w:tab w:val="left" w:pos="1897"/>
        </w:tabs>
        <w:jc w:val="center"/>
        <w:rPr>
          <w:sz w:val="24"/>
          <w:szCs w:val="24"/>
          <w:lang w:eastAsia="en-US"/>
        </w:rPr>
      </w:pPr>
      <w:r>
        <w:rPr>
          <w:sz w:val="24"/>
          <w:szCs w:val="24"/>
          <w:lang w:eastAsia="en-US"/>
        </w:rPr>
        <w:t>Период реализации производственной програм</w:t>
      </w:r>
      <w:r w:rsidR="00322865">
        <w:rPr>
          <w:sz w:val="24"/>
          <w:szCs w:val="24"/>
          <w:lang w:eastAsia="en-US"/>
        </w:rPr>
        <w:t xml:space="preserve">мы с </w:t>
      </w:r>
      <w:r w:rsidR="008A6A84">
        <w:rPr>
          <w:sz w:val="24"/>
          <w:szCs w:val="24"/>
          <w:lang w:eastAsia="en-US"/>
        </w:rPr>
        <w:t>01.01.2021 г. по 31.12.202</w:t>
      </w:r>
      <w:r w:rsidR="007574D0">
        <w:rPr>
          <w:sz w:val="24"/>
          <w:szCs w:val="24"/>
          <w:lang w:eastAsia="en-US"/>
        </w:rPr>
        <w:t>3</w:t>
      </w:r>
      <w:r>
        <w:rPr>
          <w:sz w:val="24"/>
          <w:szCs w:val="24"/>
          <w:lang w:eastAsia="en-US"/>
        </w:rPr>
        <w:t xml:space="preserve"> г.</w:t>
      </w:r>
    </w:p>
    <w:tbl>
      <w:tblPr>
        <w:tblW w:w="9645" w:type="dxa"/>
        <w:tblInd w:w="75" w:type="dxa"/>
        <w:tblLayout w:type="fixed"/>
        <w:tblCellMar>
          <w:left w:w="75" w:type="dxa"/>
          <w:right w:w="75" w:type="dxa"/>
        </w:tblCellMar>
        <w:tblLook w:val="04A0" w:firstRow="1" w:lastRow="0" w:firstColumn="1" w:lastColumn="0" w:noHBand="0" w:noVBand="1"/>
      </w:tblPr>
      <w:tblGrid>
        <w:gridCol w:w="3242"/>
        <w:gridCol w:w="21"/>
        <w:gridCol w:w="993"/>
        <w:gridCol w:w="668"/>
        <w:gridCol w:w="41"/>
        <w:gridCol w:w="425"/>
        <w:gridCol w:w="908"/>
        <w:gridCol w:w="510"/>
        <w:gridCol w:w="71"/>
        <w:gridCol w:w="1348"/>
        <w:gridCol w:w="1418"/>
      </w:tblGrid>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outlineLvl w:val="0"/>
              <w:rPr>
                <w:b/>
                <w:sz w:val="20"/>
                <w:lang w:eastAsia="en-US"/>
              </w:rPr>
            </w:pPr>
            <w:r w:rsidRPr="00393042">
              <w:rPr>
                <w:b/>
                <w:sz w:val="20"/>
              </w:rPr>
              <w:t>1. Паспорт производственной программы</w:t>
            </w:r>
          </w:p>
        </w:tc>
      </w:tr>
      <w:tr w:rsidR="00393042" w:rsidRPr="00393042" w:rsidTr="00393042">
        <w:trPr>
          <w:trHeight w:val="259"/>
        </w:trPr>
        <w:tc>
          <w:tcPr>
            <w:tcW w:w="3242" w:type="dxa"/>
            <w:tcBorders>
              <w:top w:val="single" w:sz="2" w:space="0" w:color="auto"/>
              <w:left w:val="single" w:sz="2" w:space="0" w:color="auto"/>
              <w:bottom w:val="single" w:sz="2" w:space="0" w:color="auto"/>
              <w:right w:val="single" w:sz="2" w:space="0" w:color="auto"/>
            </w:tcBorders>
          </w:tcPr>
          <w:p w:rsidR="00393042" w:rsidRPr="00393042" w:rsidRDefault="00393042" w:rsidP="00393042">
            <w:pPr>
              <w:widowControl w:val="0"/>
              <w:autoSpaceDE w:val="0"/>
              <w:autoSpaceDN w:val="0"/>
              <w:adjustRightInd w:val="0"/>
              <w:rPr>
                <w:sz w:val="20"/>
              </w:rPr>
            </w:pPr>
            <w:r w:rsidRPr="00393042">
              <w:rPr>
                <w:sz w:val="20"/>
              </w:rPr>
              <w:t xml:space="preserve">Наименование регулируемой  </w:t>
            </w:r>
          </w:p>
          <w:p w:rsidR="00393042" w:rsidRPr="00393042" w:rsidRDefault="00393042" w:rsidP="00393042">
            <w:pPr>
              <w:widowControl w:val="0"/>
              <w:autoSpaceDE w:val="0"/>
              <w:autoSpaceDN w:val="0"/>
              <w:adjustRightInd w:val="0"/>
              <w:rPr>
                <w:sz w:val="20"/>
              </w:rPr>
            </w:pPr>
            <w:r w:rsidRPr="00393042">
              <w:rPr>
                <w:sz w:val="20"/>
              </w:rPr>
              <w:t>организации (ИНН)</w:t>
            </w:r>
          </w:p>
          <w:p w:rsidR="00393042" w:rsidRPr="00393042" w:rsidRDefault="00393042" w:rsidP="00393042">
            <w:pPr>
              <w:widowControl w:val="0"/>
              <w:autoSpaceDE w:val="0"/>
              <w:autoSpaceDN w:val="0"/>
              <w:adjustRightInd w:val="0"/>
              <w:rPr>
                <w:sz w:val="20"/>
                <w:lang w:eastAsia="en-US"/>
              </w:rPr>
            </w:pPr>
          </w:p>
        </w:tc>
        <w:tc>
          <w:tcPr>
            <w:tcW w:w="6403" w:type="dxa"/>
            <w:gridSpan w:val="10"/>
            <w:tcBorders>
              <w:top w:val="single" w:sz="2" w:space="0" w:color="auto"/>
              <w:left w:val="single" w:sz="2" w:space="0" w:color="auto"/>
              <w:bottom w:val="single" w:sz="2" w:space="0" w:color="auto"/>
              <w:right w:val="single" w:sz="2" w:space="0" w:color="auto"/>
            </w:tcBorders>
            <w:hideMark/>
          </w:tcPr>
          <w:p w:rsidR="00393042" w:rsidRDefault="00393042" w:rsidP="00FF7D80">
            <w:pPr>
              <w:rPr>
                <w:sz w:val="20"/>
                <w:lang w:eastAsia="en-US"/>
              </w:rPr>
            </w:pPr>
            <w:r w:rsidRPr="00393042">
              <w:rPr>
                <w:sz w:val="20"/>
                <w:lang w:eastAsia="en-US"/>
              </w:rPr>
              <w:t xml:space="preserve">АКЦИОНЕРНОЕ ОБЩЕСТВО «ВЫКСУНСКИЙ ВОДОКАНАЛ» </w:t>
            </w:r>
          </w:p>
          <w:p w:rsidR="00393042" w:rsidRPr="00393042" w:rsidRDefault="00393042" w:rsidP="00FF7D80">
            <w:pPr>
              <w:rPr>
                <w:color w:val="000000"/>
                <w:sz w:val="20"/>
                <w:lang w:eastAsia="en-US"/>
              </w:rPr>
            </w:pPr>
            <w:r w:rsidRPr="00393042">
              <w:rPr>
                <w:sz w:val="20"/>
                <w:lang w:eastAsia="en-US"/>
              </w:rPr>
              <w:t>(ИНН 5247055210)</w:t>
            </w:r>
          </w:p>
        </w:tc>
      </w:tr>
      <w:tr w:rsidR="00393042" w:rsidRPr="00393042" w:rsidTr="000346C1">
        <w:trPr>
          <w:trHeight w:val="360"/>
        </w:trPr>
        <w:tc>
          <w:tcPr>
            <w:tcW w:w="3242"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rPr>
            </w:pPr>
            <w:r w:rsidRPr="00393042">
              <w:rPr>
                <w:sz w:val="20"/>
              </w:rPr>
              <w:t xml:space="preserve">Местонахождение            </w:t>
            </w:r>
          </w:p>
          <w:p w:rsidR="00393042" w:rsidRPr="00393042" w:rsidRDefault="00393042" w:rsidP="00393042">
            <w:pPr>
              <w:widowControl w:val="0"/>
              <w:autoSpaceDE w:val="0"/>
              <w:autoSpaceDN w:val="0"/>
              <w:adjustRightInd w:val="0"/>
              <w:rPr>
                <w:sz w:val="20"/>
                <w:lang w:eastAsia="en-US"/>
              </w:rPr>
            </w:pPr>
            <w:r w:rsidRPr="00393042">
              <w:rPr>
                <w:sz w:val="20"/>
              </w:rPr>
              <w:t xml:space="preserve">регулируемой организации   </w:t>
            </w:r>
          </w:p>
        </w:tc>
        <w:tc>
          <w:tcPr>
            <w:tcW w:w="6403" w:type="dxa"/>
            <w:gridSpan w:val="10"/>
            <w:tcBorders>
              <w:top w:val="single" w:sz="2" w:space="0" w:color="auto"/>
              <w:left w:val="single" w:sz="2" w:space="0" w:color="auto"/>
              <w:bottom w:val="single" w:sz="2" w:space="0" w:color="auto"/>
              <w:right w:val="single" w:sz="2" w:space="0" w:color="auto"/>
            </w:tcBorders>
            <w:hideMark/>
          </w:tcPr>
          <w:p w:rsidR="00393042" w:rsidRPr="00393042" w:rsidRDefault="00393042" w:rsidP="00FF7D80">
            <w:pPr>
              <w:rPr>
                <w:sz w:val="20"/>
                <w:lang w:eastAsia="en-US"/>
              </w:rPr>
            </w:pPr>
            <w:r w:rsidRPr="00393042">
              <w:rPr>
                <w:sz w:val="20"/>
                <w:lang w:eastAsia="en-US"/>
              </w:rPr>
              <w:t xml:space="preserve">607033, Нижегородская область, городской округ город Выкса, </w:t>
            </w:r>
          </w:p>
          <w:p w:rsidR="00393042" w:rsidRPr="00393042" w:rsidRDefault="00393042" w:rsidP="00FF7D80">
            <w:pPr>
              <w:rPr>
                <w:color w:val="000000"/>
                <w:sz w:val="20"/>
                <w:lang w:eastAsia="en-US"/>
              </w:rPr>
            </w:pPr>
            <w:r w:rsidRPr="00393042">
              <w:rPr>
                <w:sz w:val="20"/>
                <w:lang w:eastAsia="en-US"/>
              </w:rPr>
              <w:t>р.п. Досчатое, территория Проммикрорайон № 8, здание 1</w:t>
            </w:r>
          </w:p>
        </w:tc>
      </w:tr>
      <w:tr w:rsidR="00393042" w:rsidRPr="00393042" w:rsidTr="00393042">
        <w:trPr>
          <w:trHeight w:val="75"/>
        </w:trPr>
        <w:tc>
          <w:tcPr>
            <w:tcW w:w="3242"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rPr>
            </w:pPr>
            <w:r w:rsidRPr="00393042">
              <w:rPr>
                <w:sz w:val="20"/>
              </w:rPr>
              <w:t xml:space="preserve">Наименование               </w:t>
            </w:r>
          </w:p>
          <w:p w:rsidR="00393042" w:rsidRPr="00393042" w:rsidRDefault="00393042" w:rsidP="00393042">
            <w:pPr>
              <w:widowControl w:val="0"/>
              <w:autoSpaceDE w:val="0"/>
              <w:autoSpaceDN w:val="0"/>
              <w:adjustRightInd w:val="0"/>
              <w:rPr>
                <w:sz w:val="20"/>
                <w:lang w:eastAsia="en-US"/>
              </w:rPr>
            </w:pPr>
            <w:r w:rsidRPr="00393042">
              <w:rPr>
                <w:sz w:val="20"/>
              </w:rPr>
              <w:t xml:space="preserve">уполномоченного органа </w:t>
            </w:r>
          </w:p>
        </w:tc>
        <w:tc>
          <w:tcPr>
            <w:tcW w:w="6403" w:type="dxa"/>
            <w:gridSpan w:val="10"/>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Региональная служба по тарифам Нижегородской области                              </w:t>
            </w:r>
          </w:p>
        </w:tc>
      </w:tr>
      <w:tr w:rsidR="00393042" w:rsidRPr="00393042" w:rsidTr="00393042">
        <w:trPr>
          <w:trHeight w:val="360"/>
        </w:trPr>
        <w:tc>
          <w:tcPr>
            <w:tcW w:w="3242"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rPr>
            </w:pPr>
            <w:r w:rsidRPr="00393042">
              <w:rPr>
                <w:sz w:val="20"/>
              </w:rPr>
              <w:t xml:space="preserve">Местонахождение            </w:t>
            </w:r>
          </w:p>
          <w:p w:rsidR="00393042" w:rsidRPr="00393042" w:rsidRDefault="00393042" w:rsidP="00393042">
            <w:pPr>
              <w:widowControl w:val="0"/>
              <w:autoSpaceDE w:val="0"/>
              <w:autoSpaceDN w:val="0"/>
              <w:adjustRightInd w:val="0"/>
              <w:rPr>
                <w:sz w:val="20"/>
                <w:lang w:eastAsia="en-US"/>
              </w:rPr>
            </w:pPr>
            <w:r w:rsidRPr="00393042">
              <w:rPr>
                <w:sz w:val="20"/>
              </w:rPr>
              <w:t xml:space="preserve">уполномоченного органа     </w:t>
            </w:r>
          </w:p>
        </w:tc>
        <w:tc>
          <w:tcPr>
            <w:tcW w:w="6403" w:type="dxa"/>
            <w:gridSpan w:val="10"/>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603005, г. Нижний Новгород, Верхне-Волжская наб., д. 8/59</w:t>
            </w: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outlineLvl w:val="0"/>
              <w:rPr>
                <w:b/>
                <w:sz w:val="20"/>
                <w:lang w:eastAsia="en-US"/>
              </w:rPr>
            </w:pPr>
            <w:r w:rsidRPr="00393042">
              <w:rPr>
                <w:b/>
                <w:sz w:val="20"/>
              </w:rPr>
              <w:t>2. Объем принимаемых сточных вод</w:t>
            </w:r>
          </w:p>
        </w:tc>
      </w:tr>
      <w:tr w:rsidR="00393042" w:rsidRPr="00393042" w:rsidTr="00393042">
        <w:trPr>
          <w:trHeight w:val="269"/>
        </w:trPr>
        <w:tc>
          <w:tcPr>
            <w:tcW w:w="4256" w:type="dxa"/>
            <w:gridSpan w:val="3"/>
            <w:tcBorders>
              <w:top w:val="single" w:sz="2" w:space="0" w:color="auto"/>
              <w:left w:val="single" w:sz="2" w:space="0" w:color="auto"/>
              <w:bottom w:val="single" w:sz="2" w:space="0" w:color="auto"/>
              <w:right w:val="single" w:sz="4"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 xml:space="preserve">Наименование услуги    </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c>
          <w:tcPr>
            <w:tcW w:w="1929" w:type="dxa"/>
            <w:gridSpan w:val="3"/>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2</w:t>
            </w:r>
            <w:r w:rsidRPr="00393042">
              <w:rPr>
                <w:color w:val="000000"/>
                <w:sz w:val="20"/>
              </w:rPr>
              <w:t xml:space="preserve"> по 31.12.</w:t>
            </w:r>
            <w:r w:rsidRPr="00393042">
              <w:rPr>
                <w:color w:val="000000"/>
                <w:sz w:val="20"/>
                <w:lang w:val="en-US"/>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r>
      <w:tr w:rsidR="00393042" w:rsidRPr="00393042" w:rsidTr="00393042">
        <w:trPr>
          <w:trHeight w:val="296"/>
        </w:trPr>
        <w:tc>
          <w:tcPr>
            <w:tcW w:w="4256" w:type="dxa"/>
            <w:gridSpan w:val="3"/>
            <w:tcBorders>
              <w:top w:val="single" w:sz="2" w:space="0" w:color="auto"/>
              <w:left w:val="single" w:sz="2" w:space="0" w:color="auto"/>
              <w:bottom w:val="single" w:sz="2" w:space="0" w:color="auto"/>
              <w:right w:val="single" w:sz="4" w:space="0" w:color="auto"/>
            </w:tcBorders>
            <w:vAlign w:val="center"/>
            <w:hideMark/>
          </w:tcPr>
          <w:p w:rsidR="00393042" w:rsidRPr="00393042" w:rsidRDefault="00393042" w:rsidP="00393042">
            <w:pPr>
              <w:widowControl w:val="0"/>
              <w:autoSpaceDE w:val="0"/>
              <w:autoSpaceDN w:val="0"/>
              <w:adjustRightInd w:val="0"/>
              <w:rPr>
                <w:i/>
                <w:sz w:val="20"/>
                <w:lang w:eastAsia="en-US"/>
              </w:rPr>
            </w:pPr>
            <w:r w:rsidRPr="00393042">
              <w:rPr>
                <w:sz w:val="20"/>
              </w:rPr>
              <w:t>Принято сточных вод всего, тыс. м</w:t>
            </w:r>
            <w:r w:rsidRPr="00393042">
              <w:rPr>
                <w:sz w:val="20"/>
                <w:vertAlign w:val="superscript"/>
              </w:rPr>
              <w:t>3</w:t>
            </w:r>
            <w:r w:rsidRPr="00393042">
              <w:rPr>
                <w:sz w:val="20"/>
              </w:rPr>
              <w:t>, в том числе:</w:t>
            </w:r>
          </w:p>
        </w:tc>
        <w:tc>
          <w:tcPr>
            <w:tcW w:w="2042" w:type="dxa"/>
            <w:gridSpan w:val="4"/>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rPr>
            </w:pPr>
            <w:r w:rsidRPr="00393042">
              <w:rPr>
                <w:color w:val="000000"/>
                <w:sz w:val="20"/>
              </w:rPr>
              <w:t>5108,80</w:t>
            </w:r>
          </w:p>
        </w:tc>
        <w:tc>
          <w:tcPr>
            <w:tcW w:w="1929" w:type="dxa"/>
            <w:gridSpan w:val="3"/>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highlight w:val="yellow"/>
              </w:rPr>
            </w:pPr>
            <w:r w:rsidRPr="00393042">
              <w:rPr>
                <w:color w:val="000000"/>
                <w:sz w:val="20"/>
              </w:rPr>
              <w:t xml:space="preserve">4 366,66   </w:t>
            </w:r>
          </w:p>
        </w:tc>
        <w:tc>
          <w:tcPr>
            <w:tcW w:w="1418" w:type="dxa"/>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highlight w:val="yellow"/>
              </w:rPr>
            </w:pPr>
            <w:r w:rsidRPr="00393042">
              <w:rPr>
                <w:color w:val="000000"/>
                <w:sz w:val="20"/>
              </w:rPr>
              <w:t xml:space="preserve">4 366,66   </w:t>
            </w:r>
          </w:p>
        </w:tc>
      </w:tr>
      <w:tr w:rsidR="00393042" w:rsidRPr="00393042" w:rsidTr="00393042">
        <w:trPr>
          <w:trHeight w:val="296"/>
        </w:trPr>
        <w:tc>
          <w:tcPr>
            <w:tcW w:w="4256" w:type="dxa"/>
            <w:gridSpan w:val="3"/>
            <w:tcBorders>
              <w:top w:val="single" w:sz="2" w:space="0" w:color="auto"/>
              <w:left w:val="single" w:sz="2" w:space="0" w:color="auto"/>
              <w:bottom w:val="single" w:sz="2" w:space="0" w:color="auto"/>
              <w:right w:val="single" w:sz="4" w:space="0" w:color="auto"/>
            </w:tcBorders>
            <w:vAlign w:val="center"/>
            <w:hideMark/>
          </w:tcPr>
          <w:p w:rsidR="00393042" w:rsidRPr="00393042" w:rsidRDefault="00393042" w:rsidP="00393042">
            <w:pPr>
              <w:widowControl w:val="0"/>
              <w:autoSpaceDE w:val="0"/>
              <w:autoSpaceDN w:val="0"/>
              <w:adjustRightInd w:val="0"/>
              <w:rPr>
                <w:i/>
                <w:sz w:val="20"/>
                <w:lang w:eastAsia="en-US"/>
              </w:rPr>
            </w:pPr>
            <w:r w:rsidRPr="00393042">
              <w:rPr>
                <w:i/>
                <w:sz w:val="20"/>
              </w:rPr>
              <w:t>- населению,</w:t>
            </w:r>
          </w:p>
        </w:tc>
        <w:tc>
          <w:tcPr>
            <w:tcW w:w="2042" w:type="dxa"/>
            <w:gridSpan w:val="4"/>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rPr>
            </w:pPr>
            <w:r w:rsidRPr="00393042">
              <w:rPr>
                <w:color w:val="000000"/>
                <w:sz w:val="20"/>
              </w:rPr>
              <w:t>2835,13</w:t>
            </w:r>
          </w:p>
        </w:tc>
        <w:tc>
          <w:tcPr>
            <w:tcW w:w="1929" w:type="dxa"/>
            <w:gridSpan w:val="3"/>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highlight w:val="yellow"/>
              </w:rPr>
            </w:pPr>
            <w:r w:rsidRPr="00393042">
              <w:rPr>
                <w:color w:val="000000"/>
                <w:sz w:val="20"/>
              </w:rPr>
              <w:t xml:space="preserve">2 856,93   </w:t>
            </w:r>
          </w:p>
        </w:tc>
        <w:tc>
          <w:tcPr>
            <w:tcW w:w="1418" w:type="dxa"/>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highlight w:val="yellow"/>
              </w:rPr>
            </w:pPr>
            <w:r w:rsidRPr="00393042">
              <w:rPr>
                <w:color w:val="000000"/>
                <w:sz w:val="20"/>
              </w:rPr>
              <w:t xml:space="preserve">2 856,93   </w:t>
            </w:r>
          </w:p>
        </w:tc>
      </w:tr>
      <w:tr w:rsidR="00393042" w:rsidRPr="00393042" w:rsidTr="00393042">
        <w:trPr>
          <w:trHeight w:val="296"/>
        </w:trPr>
        <w:tc>
          <w:tcPr>
            <w:tcW w:w="4256" w:type="dxa"/>
            <w:gridSpan w:val="3"/>
            <w:tcBorders>
              <w:top w:val="single" w:sz="2" w:space="0" w:color="auto"/>
              <w:left w:val="single" w:sz="2" w:space="0" w:color="auto"/>
              <w:bottom w:val="single" w:sz="2" w:space="0" w:color="auto"/>
              <w:right w:val="single" w:sz="4" w:space="0" w:color="auto"/>
            </w:tcBorders>
            <w:vAlign w:val="center"/>
            <w:hideMark/>
          </w:tcPr>
          <w:p w:rsidR="00393042" w:rsidRPr="00393042" w:rsidRDefault="00393042" w:rsidP="00393042">
            <w:pPr>
              <w:widowControl w:val="0"/>
              <w:autoSpaceDE w:val="0"/>
              <w:autoSpaceDN w:val="0"/>
              <w:adjustRightInd w:val="0"/>
              <w:rPr>
                <w:i/>
                <w:sz w:val="20"/>
                <w:lang w:eastAsia="en-US"/>
              </w:rPr>
            </w:pPr>
            <w:r w:rsidRPr="00393042">
              <w:rPr>
                <w:i/>
                <w:sz w:val="20"/>
              </w:rPr>
              <w:t>- бюджетным потребителям,</w:t>
            </w:r>
          </w:p>
        </w:tc>
        <w:tc>
          <w:tcPr>
            <w:tcW w:w="2042" w:type="dxa"/>
            <w:gridSpan w:val="4"/>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rPr>
            </w:pPr>
            <w:r w:rsidRPr="00393042">
              <w:rPr>
                <w:color w:val="000000"/>
                <w:sz w:val="20"/>
              </w:rPr>
              <w:t>216,68</w:t>
            </w:r>
          </w:p>
        </w:tc>
        <w:tc>
          <w:tcPr>
            <w:tcW w:w="1929" w:type="dxa"/>
            <w:gridSpan w:val="3"/>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highlight w:val="yellow"/>
              </w:rPr>
            </w:pPr>
            <w:r w:rsidRPr="00393042">
              <w:rPr>
                <w:color w:val="000000"/>
                <w:sz w:val="20"/>
              </w:rPr>
              <w:t xml:space="preserve">179,85   </w:t>
            </w:r>
          </w:p>
        </w:tc>
        <w:tc>
          <w:tcPr>
            <w:tcW w:w="1418" w:type="dxa"/>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highlight w:val="yellow"/>
              </w:rPr>
            </w:pPr>
            <w:r w:rsidRPr="00393042">
              <w:rPr>
                <w:color w:val="000000"/>
                <w:sz w:val="20"/>
              </w:rPr>
              <w:t xml:space="preserve">179,85   </w:t>
            </w:r>
          </w:p>
        </w:tc>
      </w:tr>
      <w:tr w:rsidR="00393042" w:rsidRPr="00393042" w:rsidTr="00393042">
        <w:trPr>
          <w:trHeight w:val="296"/>
        </w:trPr>
        <w:tc>
          <w:tcPr>
            <w:tcW w:w="4256" w:type="dxa"/>
            <w:gridSpan w:val="3"/>
            <w:tcBorders>
              <w:top w:val="single" w:sz="2" w:space="0" w:color="auto"/>
              <w:left w:val="single" w:sz="2" w:space="0" w:color="auto"/>
              <w:bottom w:val="single" w:sz="2" w:space="0" w:color="auto"/>
              <w:right w:val="single" w:sz="4" w:space="0" w:color="auto"/>
            </w:tcBorders>
            <w:vAlign w:val="center"/>
            <w:hideMark/>
          </w:tcPr>
          <w:p w:rsidR="00393042" w:rsidRPr="00393042" w:rsidRDefault="00393042" w:rsidP="00393042">
            <w:pPr>
              <w:widowControl w:val="0"/>
              <w:autoSpaceDE w:val="0"/>
              <w:autoSpaceDN w:val="0"/>
              <w:adjustRightInd w:val="0"/>
              <w:rPr>
                <w:i/>
                <w:sz w:val="20"/>
                <w:lang w:eastAsia="en-US"/>
              </w:rPr>
            </w:pPr>
            <w:r w:rsidRPr="00393042">
              <w:rPr>
                <w:i/>
                <w:sz w:val="20"/>
              </w:rPr>
              <w:t>- прочим потребителям,</w:t>
            </w:r>
          </w:p>
        </w:tc>
        <w:tc>
          <w:tcPr>
            <w:tcW w:w="2042" w:type="dxa"/>
            <w:gridSpan w:val="4"/>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rPr>
            </w:pPr>
            <w:r w:rsidRPr="00393042">
              <w:rPr>
                <w:color w:val="000000"/>
                <w:sz w:val="20"/>
              </w:rPr>
              <w:t>2056,99</w:t>
            </w:r>
          </w:p>
        </w:tc>
        <w:tc>
          <w:tcPr>
            <w:tcW w:w="1929" w:type="dxa"/>
            <w:gridSpan w:val="3"/>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highlight w:val="yellow"/>
              </w:rPr>
            </w:pPr>
            <w:r w:rsidRPr="00393042">
              <w:rPr>
                <w:color w:val="000000"/>
                <w:sz w:val="20"/>
              </w:rPr>
              <w:t xml:space="preserve">1 329,88   </w:t>
            </w:r>
          </w:p>
        </w:tc>
        <w:tc>
          <w:tcPr>
            <w:tcW w:w="1418" w:type="dxa"/>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highlight w:val="yellow"/>
              </w:rPr>
            </w:pPr>
            <w:r w:rsidRPr="00393042">
              <w:rPr>
                <w:color w:val="000000"/>
                <w:sz w:val="20"/>
              </w:rPr>
              <w:t xml:space="preserve">1 329,88   </w:t>
            </w:r>
          </w:p>
        </w:tc>
      </w:tr>
      <w:tr w:rsidR="00393042" w:rsidRPr="00393042" w:rsidTr="00393042">
        <w:trPr>
          <w:trHeight w:val="296"/>
        </w:trPr>
        <w:tc>
          <w:tcPr>
            <w:tcW w:w="4256" w:type="dxa"/>
            <w:gridSpan w:val="3"/>
            <w:tcBorders>
              <w:top w:val="single" w:sz="2" w:space="0" w:color="auto"/>
              <w:left w:val="single" w:sz="2" w:space="0" w:color="auto"/>
              <w:bottom w:val="single" w:sz="2" w:space="0" w:color="auto"/>
              <w:right w:val="single" w:sz="4" w:space="0" w:color="auto"/>
            </w:tcBorders>
            <w:vAlign w:val="center"/>
            <w:hideMark/>
          </w:tcPr>
          <w:p w:rsidR="00393042" w:rsidRPr="00393042" w:rsidRDefault="00393042" w:rsidP="00393042">
            <w:pPr>
              <w:widowControl w:val="0"/>
              <w:autoSpaceDE w:val="0"/>
              <w:autoSpaceDN w:val="0"/>
              <w:adjustRightInd w:val="0"/>
              <w:rPr>
                <w:i/>
                <w:sz w:val="20"/>
                <w:lang w:eastAsia="en-US"/>
              </w:rPr>
            </w:pPr>
            <w:r w:rsidRPr="00393042">
              <w:rPr>
                <w:i/>
                <w:sz w:val="20"/>
              </w:rPr>
              <w:t xml:space="preserve">- собственное потребление </w:t>
            </w:r>
          </w:p>
        </w:tc>
        <w:tc>
          <w:tcPr>
            <w:tcW w:w="2042" w:type="dxa"/>
            <w:gridSpan w:val="4"/>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rPr>
            </w:pPr>
            <w:r w:rsidRPr="00393042">
              <w:rPr>
                <w:color w:val="000000"/>
                <w:sz w:val="20"/>
              </w:rPr>
              <w:t>0</w:t>
            </w:r>
          </w:p>
        </w:tc>
        <w:tc>
          <w:tcPr>
            <w:tcW w:w="1929" w:type="dxa"/>
            <w:gridSpan w:val="3"/>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rPr>
            </w:pPr>
            <w:r w:rsidRPr="00393042">
              <w:rPr>
                <w:color w:val="000000"/>
                <w:sz w:val="20"/>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393042" w:rsidRPr="00393042" w:rsidRDefault="00393042" w:rsidP="00393042">
            <w:pPr>
              <w:jc w:val="center"/>
              <w:rPr>
                <w:color w:val="000000"/>
                <w:sz w:val="20"/>
                <w:highlight w:val="yellow"/>
              </w:rPr>
            </w:pPr>
            <w:r w:rsidRPr="00393042">
              <w:rPr>
                <w:color w:val="000000"/>
                <w:sz w:val="20"/>
              </w:rPr>
              <w:t>0</w:t>
            </w:r>
          </w:p>
        </w:tc>
      </w:tr>
      <w:tr w:rsidR="00393042" w:rsidRPr="00393042" w:rsidTr="00393042">
        <w:trPr>
          <w:trHeight w:val="551"/>
        </w:trPr>
        <w:tc>
          <w:tcPr>
            <w:tcW w:w="4256" w:type="dxa"/>
            <w:gridSpan w:val="3"/>
            <w:tcBorders>
              <w:top w:val="single" w:sz="2" w:space="0" w:color="auto"/>
              <w:left w:val="single" w:sz="2" w:space="0" w:color="auto"/>
              <w:bottom w:val="single" w:sz="2" w:space="0" w:color="auto"/>
              <w:right w:val="single" w:sz="4" w:space="0" w:color="auto"/>
            </w:tcBorders>
            <w:vAlign w:val="center"/>
            <w:hideMark/>
          </w:tcPr>
          <w:p w:rsidR="00393042" w:rsidRPr="00393042" w:rsidRDefault="00393042" w:rsidP="00393042">
            <w:pPr>
              <w:rPr>
                <w:sz w:val="20"/>
                <w:lang w:eastAsia="en-US"/>
              </w:rPr>
            </w:pPr>
            <w:r w:rsidRPr="00393042">
              <w:rPr>
                <w:sz w:val="20"/>
              </w:rPr>
              <w:t>Пропущено через очистные сооружения, тыс. м3</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rPr>
            </w:pPr>
            <w:r w:rsidRPr="00393042">
              <w:rPr>
                <w:color w:val="000000"/>
                <w:sz w:val="20"/>
              </w:rPr>
              <w:t>5108,80</w:t>
            </w:r>
          </w:p>
        </w:tc>
        <w:tc>
          <w:tcPr>
            <w:tcW w:w="1929" w:type="dxa"/>
            <w:gridSpan w:val="3"/>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rPr>
            </w:pPr>
            <w:r w:rsidRPr="00393042">
              <w:rPr>
                <w:color w:val="000000"/>
                <w:sz w:val="20"/>
              </w:rPr>
              <w:t xml:space="preserve">4 366,66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highlight w:val="yellow"/>
              </w:rPr>
            </w:pPr>
            <w:r w:rsidRPr="00393042">
              <w:rPr>
                <w:color w:val="000000"/>
                <w:sz w:val="20"/>
              </w:rPr>
              <w:t xml:space="preserve">4 366,66   </w:t>
            </w:r>
          </w:p>
        </w:tc>
      </w:tr>
      <w:tr w:rsidR="00393042" w:rsidRPr="00393042" w:rsidTr="00393042">
        <w:trPr>
          <w:trHeight w:val="296"/>
        </w:trPr>
        <w:tc>
          <w:tcPr>
            <w:tcW w:w="4256" w:type="dxa"/>
            <w:gridSpan w:val="3"/>
            <w:tcBorders>
              <w:top w:val="single" w:sz="2" w:space="0" w:color="auto"/>
              <w:left w:val="single" w:sz="2" w:space="0" w:color="auto"/>
              <w:bottom w:val="single" w:sz="2" w:space="0" w:color="auto"/>
              <w:right w:val="single" w:sz="4" w:space="0" w:color="auto"/>
            </w:tcBorders>
            <w:vAlign w:val="center"/>
            <w:hideMark/>
          </w:tcPr>
          <w:p w:rsidR="00393042" w:rsidRPr="00393042" w:rsidRDefault="00393042" w:rsidP="00393042">
            <w:pPr>
              <w:rPr>
                <w:sz w:val="20"/>
                <w:lang w:eastAsia="en-US"/>
              </w:rPr>
            </w:pPr>
            <w:r w:rsidRPr="00393042">
              <w:rPr>
                <w:sz w:val="20"/>
              </w:rPr>
              <w:t>Передано сточных вод на сторону, тыс. м3</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rPr>
            </w:pPr>
            <w:r w:rsidRPr="00393042">
              <w:rPr>
                <w:color w:val="000000"/>
                <w:sz w:val="20"/>
              </w:rPr>
              <w:t>0</w:t>
            </w:r>
          </w:p>
        </w:tc>
        <w:tc>
          <w:tcPr>
            <w:tcW w:w="1929" w:type="dxa"/>
            <w:gridSpan w:val="3"/>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rPr>
            </w:pPr>
            <w:r w:rsidRPr="00393042">
              <w:rPr>
                <w:color w:val="000000"/>
                <w:sz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jc w:val="center"/>
              <w:rPr>
                <w:color w:val="000000"/>
                <w:sz w:val="20"/>
                <w:highlight w:val="yellow"/>
              </w:rPr>
            </w:pPr>
            <w:r w:rsidRPr="00393042">
              <w:rPr>
                <w:color w:val="000000"/>
                <w:sz w:val="20"/>
              </w:rPr>
              <w:t>0</w:t>
            </w:r>
          </w:p>
        </w:tc>
      </w:tr>
      <w:tr w:rsidR="00393042" w:rsidRPr="00393042" w:rsidTr="00393042">
        <w:trPr>
          <w:trHeight w:val="296"/>
        </w:trPr>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outlineLvl w:val="0"/>
              <w:rPr>
                <w:b/>
                <w:sz w:val="20"/>
                <w:lang w:eastAsia="en-US"/>
              </w:rPr>
            </w:pPr>
            <w:r w:rsidRPr="00393042">
              <w:rPr>
                <w:b/>
                <w:sz w:val="20"/>
              </w:rPr>
              <w:t>3. Мероприятия, направленные на осуществление текущей (операционной) деятельности</w:t>
            </w:r>
          </w:p>
        </w:tc>
      </w:tr>
      <w:tr w:rsidR="00393042" w:rsidRPr="00393042" w:rsidTr="00393042">
        <w:trPr>
          <w:trHeight w:val="223"/>
        </w:trPr>
        <w:tc>
          <w:tcPr>
            <w:tcW w:w="3263" w:type="dxa"/>
            <w:gridSpan w:val="2"/>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      Наименование мероприятий      </w:t>
            </w:r>
          </w:p>
        </w:tc>
        <w:tc>
          <w:tcPr>
            <w:tcW w:w="1702" w:type="dxa"/>
            <w:gridSpan w:val="3"/>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График реализации мероприятий</w:t>
            </w:r>
          </w:p>
        </w:tc>
        <w:tc>
          <w:tcPr>
            <w:tcW w:w="3262"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Источники финансирования, тыс. руб.        </w:t>
            </w:r>
          </w:p>
        </w:tc>
        <w:tc>
          <w:tcPr>
            <w:tcW w:w="1418" w:type="dxa"/>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Всего сумма, тыс. руб.  </w:t>
            </w:r>
          </w:p>
        </w:tc>
      </w:tr>
      <w:tr w:rsidR="00393042" w:rsidRPr="00393042" w:rsidTr="00393042">
        <w:trPr>
          <w:trHeight w:val="255"/>
        </w:trPr>
        <w:tc>
          <w:tcPr>
            <w:tcW w:w="3263" w:type="dxa"/>
            <w:gridSpan w:val="2"/>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c>
          <w:tcPr>
            <w:tcW w:w="1702" w:type="dxa"/>
            <w:gridSpan w:val="3"/>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Себестоимость</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rPr>
            </w:pPr>
            <w:r w:rsidRPr="00393042">
              <w:rPr>
                <w:sz w:val="20"/>
              </w:rPr>
              <w:t xml:space="preserve">  Другие   </w:t>
            </w:r>
          </w:p>
          <w:p w:rsidR="00393042" w:rsidRPr="00393042" w:rsidRDefault="00393042" w:rsidP="00393042">
            <w:pPr>
              <w:widowControl w:val="0"/>
              <w:autoSpaceDE w:val="0"/>
              <w:autoSpaceDN w:val="0"/>
              <w:adjustRightInd w:val="0"/>
              <w:rPr>
                <w:sz w:val="20"/>
                <w:lang w:eastAsia="en-US"/>
              </w:rPr>
            </w:pPr>
            <w:r w:rsidRPr="00393042">
              <w:rPr>
                <w:sz w:val="20"/>
              </w:rPr>
              <w:t xml:space="preserve"> источники </w:t>
            </w: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r>
      <w:tr w:rsidR="00393042" w:rsidRPr="00393042" w:rsidTr="00393042">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Производственные расходы</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67136,87</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67136,87</w:t>
            </w:r>
          </w:p>
        </w:tc>
      </w:tr>
      <w:tr w:rsidR="00393042" w:rsidRPr="00393042" w:rsidTr="00393042">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Административные расходы</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24453,44</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24453,44</w:t>
            </w:r>
          </w:p>
        </w:tc>
      </w:tr>
      <w:tr w:rsidR="00393042" w:rsidRPr="00393042" w:rsidTr="00393042">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 xml:space="preserve">Сбытовые расходы гарантирующих организаций   </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r>
      <w:tr w:rsidR="00393042" w:rsidRPr="00393042" w:rsidTr="00393042">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 xml:space="preserve">Расходы на амортизацию основных </w:t>
            </w:r>
            <w:r w:rsidRPr="00393042">
              <w:rPr>
                <w:bCs/>
                <w:sz w:val="20"/>
              </w:rPr>
              <w:lastRenderedPageBreak/>
              <w:t>средств</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lastRenderedPageBreak/>
              <w:t>с 01.01.20</w:t>
            </w:r>
            <w:r w:rsidRPr="00393042">
              <w:rPr>
                <w:color w:val="000000"/>
                <w:sz w:val="20"/>
                <w:lang w:val="en-US"/>
              </w:rPr>
              <w:t>21</w:t>
            </w:r>
            <w:r w:rsidRPr="00393042">
              <w:rPr>
                <w:color w:val="000000"/>
                <w:sz w:val="20"/>
              </w:rPr>
              <w:t xml:space="preserve"> по </w:t>
            </w:r>
            <w:r w:rsidRPr="00393042">
              <w:rPr>
                <w:color w:val="000000"/>
                <w:sz w:val="20"/>
              </w:rPr>
              <w:lastRenderedPageBreak/>
              <w:t>31.12.20</w:t>
            </w:r>
            <w:r w:rsidRPr="00393042">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lastRenderedPageBreak/>
              <w:t>9408,40</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9408,40</w:t>
            </w:r>
          </w:p>
        </w:tc>
      </w:tr>
      <w:tr w:rsidR="00393042" w:rsidRPr="00393042" w:rsidTr="00393042">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 xml:space="preserve">Расходы на арендную плату, лизинговые платежи, концессионную плату  </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r>
      <w:tr w:rsidR="00393042" w:rsidRPr="00393042" w:rsidTr="00393042">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Расходы, связанные с оплатой налогов и сборов</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2243,43</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2243,43</w:t>
            </w:r>
          </w:p>
        </w:tc>
      </w:tr>
      <w:tr w:rsidR="00393042" w:rsidRPr="00393042" w:rsidTr="00393042">
        <w:tc>
          <w:tcPr>
            <w:tcW w:w="496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Итого за период </w:t>
            </w:r>
            <w:r w:rsidRPr="00393042">
              <w:rPr>
                <w:color w:val="000000"/>
                <w:sz w:val="20"/>
              </w:rPr>
              <w:t>с 01.01.2021 по 31.12.2021</w:t>
            </w:r>
          </w:p>
        </w:tc>
        <w:tc>
          <w:tcPr>
            <w:tcW w:w="1914" w:type="dxa"/>
            <w:gridSpan w:val="4"/>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jc w:val="center"/>
              <w:rPr>
                <w:color w:val="000000"/>
                <w:sz w:val="20"/>
              </w:rPr>
            </w:pPr>
            <w:r w:rsidRPr="00393042">
              <w:rPr>
                <w:color w:val="000000"/>
                <w:sz w:val="20"/>
              </w:rPr>
              <w:t>103242,14</w:t>
            </w:r>
          </w:p>
        </w:tc>
        <w:tc>
          <w:tcPr>
            <w:tcW w:w="1348" w:type="dxa"/>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jc w:val="center"/>
              <w:rPr>
                <w:color w:val="000000"/>
                <w:sz w:val="20"/>
              </w:rPr>
            </w:pPr>
            <w:r w:rsidRPr="00393042">
              <w:rPr>
                <w:color w:val="000000"/>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103242,14</w:t>
            </w: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2</w:t>
            </w:r>
            <w:r w:rsidRPr="00393042">
              <w:rPr>
                <w:color w:val="000000"/>
                <w:sz w:val="20"/>
              </w:rPr>
              <w:t xml:space="preserve"> по 31.12.202</w:t>
            </w:r>
            <w:r w:rsidRPr="00393042">
              <w:rPr>
                <w:color w:val="000000"/>
                <w:sz w:val="20"/>
                <w:lang w:val="en-US"/>
              </w:rPr>
              <w:t>2</w:t>
            </w:r>
          </w:p>
        </w:tc>
      </w:tr>
      <w:tr w:rsidR="00393042" w:rsidRPr="00393042" w:rsidTr="00393042">
        <w:tc>
          <w:tcPr>
            <w:tcW w:w="3263"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Производственные расходы</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2</w:t>
            </w:r>
            <w:r w:rsidRPr="00393042">
              <w:rPr>
                <w:color w:val="000000"/>
                <w:sz w:val="20"/>
              </w:rPr>
              <w:t xml:space="preserve"> по 31.12.202</w:t>
            </w:r>
            <w:r w:rsidRPr="00393042">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65 062,25   </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65 062,25   </w:t>
            </w:r>
          </w:p>
        </w:tc>
      </w:tr>
      <w:tr w:rsidR="00393042" w:rsidRPr="00393042" w:rsidTr="00393042">
        <w:tc>
          <w:tcPr>
            <w:tcW w:w="3263"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Административные расходы</w:t>
            </w:r>
          </w:p>
        </w:tc>
        <w:tc>
          <w:tcPr>
            <w:tcW w:w="1702" w:type="dxa"/>
            <w:gridSpan w:val="3"/>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2</w:t>
            </w:r>
            <w:r w:rsidRPr="00393042">
              <w:rPr>
                <w:color w:val="000000"/>
                <w:sz w:val="20"/>
              </w:rPr>
              <w:t xml:space="preserve"> по 31.12.202</w:t>
            </w:r>
            <w:r w:rsidRPr="00393042">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25 249,89   </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25 249,89   </w:t>
            </w:r>
          </w:p>
        </w:tc>
      </w:tr>
      <w:tr w:rsidR="00393042" w:rsidRPr="00393042" w:rsidTr="00393042">
        <w:tc>
          <w:tcPr>
            <w:tcW w:w="3263"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 xml:space="preserve">Сбытовые расходы гарантирующих организаций   </w:t>
            </w:r>
          </w:p>
        </w:tc>
        <w:tc>
          <w:tcPr>
            <w:tcW w:w="1702" w:type="dxa"/>
            <w:gridSpan w:val="3"/>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2</w:t>
            </w:r>
            <w:r w:rsidRPr="00393042">
              <w:rPr>
                <w:color w:val="000000"/>
                <w:sz w:val="20"/>
              </w:rPr>
              <w:t xml:space="preserve"> по 31.12.202</w:t>
            </w:r>
            <w:r w:rsidRPr="00393042">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r>
      <w:tr w:rsidR="00393042" w:rsidRPr="00393042" w:rsidTr="00393042">
        <w:tc>
          <w:tcPr>
            <w:tcW w:w="3263"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Расходы на амортизацию основных средств</w:t>
            </w:r>
          </w:p>
        </w:tc>
        <w:tc>
          <w:tcPr>
            <w:tcW w:w="1702" w:type="dxa"/>
            <w:gridSpan w:val="3"/>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2</w:t>
            </w:r>
            <w:r w:rsidRPr="00393042">
              <w:rPr>
                <w:color w:val="000000"/>
                <w:sz w:val="20"/>
              </w:rPr>
              <w:t xml:space="preserve"> по 31.12.202</w:t>
            </w:r>
            <w:r w:rsidRPr="00393042">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2 634,00   </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2 634,00   </w:t>
            </w:r>
          </w:p>
        </w:tc>
      </w:tr>
      <w:tr w:rsidR="00393042" w:rsidRPr="00393042" w:rsidTr="00393042">
        <w:tc>
          <w:tcPr>
            <w:tcW w:w="3263"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 xml:space="preserve">Расходы на арендную плату, лизинговые платежи, концессионную плату  </w:t>
            </w:r>
          </w:p>
        </w:tc>
        <w:tc>
          <w:tcPr>
            <w:tcW w:w="1702" w:type="dxa"/>
            <w:gridSpan w:val="3"/>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2</w:t>
            </w:r>
            <w:r w:rsidRPr="00393042">
              <w:rPr>
                <w:color w:val="000000"/>
                <w:sz w:val="20"/>
              </w:rPr>
              <w:t xml:space="preserve"> по 31.12.202</w:t>
            </w:r>
            <w:r w:rsidRPr="00393042">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r>
      <w:tr w:rsidR="00393042" w:rsidRPr="00393042" w:rsidTr="00393042">
        <w:tc>
          <w:tcPr>
            <w:tcW w:w="3263"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Расходы, связанные с оплатой налогов и сборов</w:t>
            </w:r>
          </w:p>
        </w:tc>
        <w:tc>
          <w:tcPr>
            <w:tcW w:w="1702" w:type="dxa"/>
            <w:gridSpan w:val="3"/>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2</w:t>
            </w:r>
            <w:r w:rsidRPr="00393042">
              <w:rPr>
                <w:color w:val="000000"/>
                <w:sz w:val="20"/>
              </w:rPr>
              <w:t xml:space="preserve"> по 31.12.202</w:t>
            </w:r>
            <w:r w:rsidRPr="00393042">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482,68   </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482,68   </w:t>
            </w:r>
          </w:p>
        </w:tc>
      </w:tr>
      <w:tr w:rsidR="00393042" w:rsidRPr="00393042" w:rsidTr="00393042">
        <w:tc>
          <w:tcPr>
            <w:tcW w:w="4965" w:type="dxa"/>
            <w:gridSpan w:val="5"/>
            <w:tcBorders>
              <w:top w:val="single" w:sz="4"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Итого за период </w:t>
            </w:r>
            <w:r w:rsidRPr="00393042">
              <w:rPr>
                <w:color w:val="000000"/>
                <w:sz w:val="20"/>
              </w:rPr>
              <w:t>с 01.01.2022 по 31.12.2022</w:t>
            </w:r>
          </w:p>
        </w:tc>
        <w:tc>
          <w:tcPr>
            <w:tcW w:w="1914" w:type="dxa"/>
            <w:gridSpan w:val="4"/>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jc w:val="center"/>
              <w:rPr>
                <w:color w:val="000000"/>
                <w:sz w:val="20"/>
              </w:rPr>
            </w:pPr>
            <w:r w:rsidRPr="00393042">
              <w:rPr>
                <w:color w:val="000000"/>
                <w:sz w:val="20"/>
              </w:rPr>
              <w:t>93428,82</w:t>
            </w:r>
          </w:p>
        </w:tc>
        <w:tc>
          <w:tcPr>
            <w:tcW w:w="1348" w:type="dxa"/>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jc w:val="center"/>
              <w:rPr>
                <w:color w:val="000000"/>
                <w:sz w:val="20"/>
              </w:rPr>
            </w:pPr>
            <w:r w:rsidRPr="00393042">
              <w:rPr>
                <w:color w:val="000000"/>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93428,82</w:t>
            </w:r>
          </w:p>
        </w:tc>
      </w:tr>
      <w:tr w:rsidR="00393042" w:rsidRPr="00393042" w:rsidTr="00393042">
        <w:trPr>
          <w:trHeight w:val="178"/>
        </w:trPr>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r>
      <w:tr w:rsidR="00393042" w:rsidRPr="00393042" w:rsidTr="00393042">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Производственные расходы</w:t>
            </w:r>
          </w:p>
        </w:tc>
        <w:tc>
          <w:tcPr>
            <w:tcW w:w="1661" w:type="dxa"/>
            <w:gridSpan w:val="2"/>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67 408,80   </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67 408,80   </w:t>
            </w:r>
          </w:p>
        </w:tc>
      </w:tr>
      <w:tr w:rsidR="00393042" w:rsidRPr="00393042" w:rsidTr="00393042">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Административные расходы</w:t>
            </w:r>
          </w:p>
        </w:tc>
        <w:tc>
          <w:tcPr>
            <w:tcW w:w="1661"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25 997,29   </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25 997,29   </w:t>
            </w:r>
          </w:p>
        </w:tc>
      </w:tr>
      <w:tr w:rsidR="00393042" w:rsidRPr="00393042" w:rsidTr="00393042">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 xml:space="preserve">Сбытовые расходы гарантирующих организаций   </w:t>
            </w:r>
          </w:p>
        </w:tc>
        <w:tc>
          <w:tcPr>
            <w:tcW w:w="1661"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r>
      <w:tr w:rsidR="00393042" w:rsidRPr="00393042" w:rsidTr="00393042">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Расходы на амортизацию основных средств</w:t>
            </w:r>
          </w:p>
        </w:tc>
        <w:tc>
          <w:tcPr>
            <w:tcW w:w="1661"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2 634,00   </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2 634,00   </w:t>
            </w:r>
          </w:p>
        </w:tc>
      </w:tr>
      <w:tr w:rsidR="00393042" w:rsidRPr="00393042" w:rsidTr="00393042">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 xml:space="preserve">Расходы на арендную плату, лизинговые платежи, концессионную плату  </w:t>
            </w:r>
          </w:p>
        </w:tc>
        <w:tc>
          <w:tcPr>
            <w:tcW w:w="1661"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0</w:t>
            </w:r>
          </w:p>
        </w:tc>
      </w:tr>
      <w:tr w:rsidR="00393042" w:rsidRPr="00393042" w:rsidTr="00393042">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bCs/>
                <w:sz w:val="20"/>
              </w:rPr>
              <w:t>Расходы, связанные с оплатой налогов и сборов</w:t>
            </w:r>
          </w:p>
        </w:tc>
        <w:tc>
          <w:tcPr>
            <w:tcW w:w="1661"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482,68   </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482,68   </w:t>
            </w:r>
          </w:p>
        </w:tc>
      </w:tr>
      <w:tr w:rsidR="00393042" w:rsidRPr="00393042" w:rsidTr="00393042">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Итого за период </w:t>
            </w:r>
            <w:r w:rsidRPr="00393042">
              <w:rPr>
                <w:color w:val="000000"/>
                <w:sz w:val="20"/>
              </w:rPr>
              <w:t>с 01.01.2023 по 31.12.2023</w:t>
            </w:r>
          </w:p>
        </w:tc>
        <w:tc>
          <w:tcPr>
            <w:tcW w:w="1955" w:type="dxa"/>
            <w:gridSpan w:val="5"/>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jc w:val="center"/>
              <w:rPr>
                <w:color w:val="000000"/>
                <w:sz w:val="20"/>
              </w:rPr>
            </w:pPr>
            <w:r w:rsidRPr="00393042">
              <w:rPr>
                <w:color w:val="000000"/>
                <w:sz w:val="20"/>
              </w:rPr>
              <w:t>96 522,77</w:t>
            </w:r>
          </w:p>
        </w:tc>
        <w:tc>
          <w:tcPr>
            <w:tcW w:w="1348" w:type="dxa"/>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jc w:val="center"/>
              <w:rPr>
                <w:color w:val="000000"/>
                <w:sz w:val="20"/>
              </w:rPr>
            </w:pPr>
            <w:r w:rsidRPr="00393042">
              <w:rPr>
                <w:color w:val="000000"/>
                <w:sz w:val="20"/>
              </w:rPr>
              <w:t>-</w:t>
            </w:r>
          </w:p>
        </w:tc>
        <w:tc>
          <w:tcPr>
            <w:tcW w:w="1418" w:type="dxa"/>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jc w:val="center"/>
              <w:rPr>
                <w:color w:val="000000"/>
                <w:sz w:val="20"/>
              </w:rPr>
            </w:pPr>
            <w:r w:rsidRPr="00393042">
              <w:rPr>
                <w:color w:val="000000"/>
                <w:sz w:val="20"/>
              </w:rPr>
              <w:t>96 522,77</w:t>
            </w:r>
          </w:p>
        </w:tc>
      </w:tr>
      <w:tr w:rsidR="00393042" w:rsidRPr="00393042" w:rsidTr="00393042">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Всего на период реализации программы:</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bCs/>
                <w:color w:val="000000"/>
                <w:sz w:val="20"/>
              </w:rPr>
            </w:pPr>
            <w:r w:rsidRPr="00393042">
              <w:rPr>
                <w:bCs/>
                <w:color w:val="000000"/>
                <w:sz w:val="20"/>
              </w:rPr>
              <w:t>293 193,73</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bCs/>
                <w:color w:val="000000"/>
                <w:sz w:val="20"/>
              </w:rPr>
            </w:pPr>
            <w:r w:rsidRPr="00393042">
              <w:rPr>
                <w:bCs/>
                <w:color w:val="000000"/>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bCs/>
                <w:color w:val="000000"/>
                <w:sz w:val="20"/>
              </w:rPr>
            </w:pPr>
            <w:r w:rsidRPr="00393042">
              <w:rPr>
                <w:bCs/>
                <w:color w:val="000000"/>
                <w:sz w:val="20"/>
              </w:rPr>
              <w:t>293 193,73</w:t>
            </w: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outlineLvl w:val="0"/>
              <w:rPr>
                <w:b/>
                <w:sz w:val="20"/>
                <w:lang w:eastAsia="en-US"/>
              </w:rPr>
            </w:pPr>
            <w:r w:rsidRPr="00393042">
              <w:rPr>
                <w:b/>
                <w:sz w:val="20"/>
              </w:rPr>
              <w:t>4. Мероприятия, направленные на поддержание объектов централизованных систем водоотведения в состоянии, соответствующем установленным требованиям технических регламентов</w:t>
            </w:r>
          </w:p>
        </w:tc>
      </w:tr>
      <w:tr w:rsidR="00393042" w:rsidRPr="00393042" w:rsidTr="00393042">
        <w:trPr>
          <w:trHeight w:val="360"/>
        </w:trPr>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outlineLvl w:val="1"/>
              <w:rPr>
                <w:i/>
                <w:sz w:val="20"/>
                <w:lang w:eastAsia="en-US"/>
              </w:rPr>
            </w:pPr>
            <w:r w:rsidRPr="00393042">
              <w:rPr>
                <w:sz w:val="20"/>
              </w:rPr>
              <w:t xml:space="preserve">  </w:t>
            </w:r>
            <w:r w:rsidRPr="00393042">
              <w:rPr>
                <w:i/>
                <w:sz w:val="20"/>
              </w:rPr>
              <w:t>4.1. Перечень мероприятий по ремонту объектов централизованных систем водоотведения</w:t>
            </w:r>
          </w:p>
        </w:tc>
      </w:tr>
      <w:tr w:rsidR="00393042" w:rsidRPr="00393042" w:rsidTr="00393042">
        <w:trPr>
          <w:trHeight w:val="223"/>
        </w:trPr>
        <w:tc>
          <w:tcPr>
            <w:tcW w:w="3263" w:type="dxa"/>
            <w:gridSpan w:val="2"/>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      Наименование мероприятий      </w:t>
            </w:r>
          </w:p>
        </w:tc>
        <w:tc>
          <w:tcPr>
            <w:tcW w:w="1702" w:type="dxa"/>
            <w:gridSpan w:val="3"/>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График реализации мероприятий</w:t>
            </w:r>
          </w:p>
        </w:tc>
        <w:tc>
          <w:tcPr>
            <w:tcW w:w="3262"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Источники финансирования, тыс. руб.        </w:t>
            </w:r>
          </w:p>
        </w:tc>
        <w:tc>
          <w:tcPr>
            <w:tcW w:w="1418" w:type="dxa"/>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Всего сумма, тыс. руб.  </w:t>
            </w:r>
          </w:p>
        </w:tc>
      </w:tr>
      <w:tr w:rsidR="00393042" w:rsidRPr="00393042" w:rsidTr="00393042">
        <w:trPr>
          <w:trHeight w:val="255"/>
        </w:trPr>
        <w:tc>
          <w:tcPr>
            <w:tcW w:w="3263" w:type="dxa"/>
            <w:gridSpan w:val="2"/>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c>
          <w:tcPr>
            <w:tcW w:w="1702" w:type="dxa"/>
            <w:gridSpan w:val="3"/>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Себестоимость</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rPr>
            </w:pPr>
            <w:r w:rsidRPr="00393042">
              <w:rPr>
                <w:sz w:val="20"/>
              </w:rPr>
              <w:t xml:space="preserve">  Другие   </w:t>
            </w:r>
          </w:p>
          <w:p w:rsidR="00393042" w:rsidRPr="00393042" w:rsidRDefault="00393042" w:rsidP="00393042">
            <w:pPr>
              <w:widowControl w:val="0"/>
              <w:autoSpaceDE w:val="0"/>
              <w:autoSpaceDN w:val="0"/>
              <w:adjustRightInd w:val="0"/>
              <w:rPr>
                <w:sz w:val="20"/>
                <w:lang w:eastAsia="en-US"/>
              </w:rPr>
            </w:pPr>
            <w:r w:rsidRPr="00393042">
              <w:rPr>
                <w:sz w:val="20"/>
              </w:rPr>
              <w:t xml:space="preserve"> источники </w:t>
            </w: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r>
      <w:tr w:rsidR="00393042" w:rsidRPr="00393042" w:rsidTr="00393042">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rPr>
                <w:color w:val="000000"/>
                <w:sz w:val="20"/>
              </w:rPr>
            </w:pPr>
            <w:r w:rsidRPr="00393042">
              <w:rPr>
                <w:color w:val="000000"/>
                <w:sz w:val="20"/>
              </w:rPr>
              <w:t>Ремонт канализационных сетей</w:t>
            </w:r>
          </w:p>
        </w:tc>
        <w:tc>
          <w:tcPr>
            <w:tcW w:w="1702" w:type="dxa"/>
            <w:gridSpan w:val="3"/>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4 200,07</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4 200,07</w:t>
            </w:r>
          </w:p>
        </w:tc>
      </w:tr>
      <w:tr w:rsidR="00393042" w:rsidRPr="00393042" w:rsidTr="00393042">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rPr>
                <w:color w:val="000000"/>
                <w:sz w:val="20"/>
              </w:rPr>
            </w:pPr>
            <w:r w:rsidRPr="00393042">
              <w:rPr>
                <w:color w:val="000000"/>
                <w:sz w:val="20"/>
              </w:rPr>
              <w:t>Заработная плата ремонтного персонала с отчислениями</w:t>
            </w:r>
          </w:p>
        </w:tc>
        <w:tc>
          <w:tcPr>
            <w:tcW w:w="1702" w:type="dxa"/>
            <w:gridSpan w:val="3"/>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9 576,90</w:t>
            </w:r>
          </w:p>
        </w:tc>
        <w:tc>
          <w:tcPr>
            <w:tcW w:w="1348" w:type="dxa"/>
            <w:tcBorders>
              <w:top w:val="single" w:sz="2" w:space="0" w:color="auto"/>
              <w:left w:val="single" w:sz="2" w:space="0" w:color="auto"/>
              <w:bottom w:val="single" w:sz="2" w:space="0" w:color="auto"/>
              <w:right w:val="single" w:sz="2" w:space="0" w:color="auto"/>
            </w:tcBorders>
          </w:tcPr>
          <w:p w:rsidR="00393042" w:rsidRPr="00393042" w:rsidRDefault="00393042" w:rsidP="00393042">
            <w:pPr>
              <w:jc w:val="center"/>
              <w:rPr>
                <w:color w:val="000000"/>
                <w:sz w:val="20"/>
              </w:rPr>
            </w:pP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9 576,90</w:t>
            </w: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 xml:space="preserve">2 </w:t>
            </w:r>
            <w:r w:rsidRPr="00393042">
              <w:rPr>
                <w:color w:val="000000"/>
                <w:sz w:val="20"/>
              </w:rPr>
              <w:t>о 31.12.202</w:t>
            </w:r>
            <w:r w:rsidRPr="00393042">
              <w:rPr>
                <w:color w:val="000000"/>
                <w:sz w:val="20"/>
                <w:lang w:val="en-US"/>
              </w:rPr>
              <w:t>2</w:t>
            </w:r>
          </w:p>
        </w:tc>
      </w:tr>
      <w:tr w:rsidR="00393042" w:rsidRPr="00393042" w:rsidTr="00393042">
        <w:tc>
          <w:tcPr>
            <w:tcW w:w="3263"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rPr>
                <w:color w:val="000000"/>
                <w:sz w:val="20"/>
              </w:rPr>
            </w:pPr>
            <w:r w:rsidRPr="00393042">
              <w:rPr>
                <w:color w:val="000000"/>
                <w:sz w:val="20"/>
              </w:rPr>
              <w:t>Ремонт канализационных сетей</w:t>
            </w:r>
          </w:p>
        </w:tc>
        <w:tc>
          <w:tcPr>
            <w:tcW w:w="1702" w:type="dxa"/>
            <w:gridSpan w:val="3"/>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rPr>
            </w:pPr>
            <w:r w:rsidRPr="00393042">
              <w:rPr>
                <w:color w:val="000000"/>
                <w:sz w:val="20"/>
              </w:rPr>
              <w:t>с 01.01.202</w:t>
            </w:r>
            <w:r w:rsidRPr="00393042">
              <w:rPr>
                <w:color w:val="000000"/>
                <w:sz w:val="20"/>
                <w:lang w:val="en-US"/>
              </w:rPr>
              <w:t xml:space="preserve">2 </w:t>
            </w:r>
            <w:r w:rsidRPr="00393042">
              <w:rPr>
                <w:color w:val="000000"/>
                <w:sz w:val="20"/>
              </w:rPr>
              <w:t>о 31.12.202</w:t>
            </w:r>
            <w:r w:rsidRPr="00393042">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393042" w:rsidRPr="00393042" w:rsidRDefault="00393042" w:rsidP="00393042">
            <w:pPr>
              <w:jc w:val="center"/>
              <w:rPr>
                <w:color w:val="000000"/>
                <w:sz w:val="20"/>
                <w:highlight w:val="yellow"/>
              </w:rPr>
            </w:pPr>
            <w:r w:rsidRPr="00393042">
              <w:rPr>
                <w:color w:val="000000"/>
                <w:sz w:val="20"/>
              </w:rPr>
              <w:t xml:space="preserve">4 336,86   </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4 336,86   </w:t>
            </w:r>
          </w:p>
        </w:tc>
      </w:tr>
      <w:tr w:rsidR="00393042" w:rsidRPr="00393042" w:rsidTr="00393042">
        <w:tc>
          <w:tcPr>
            <w:tcW w:w="3263"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rPr>
                <w:color w:val="000000"/>
                <w:sz w:val="20"/>
              </w:rPr>
            </w:pPr>
            <w:r w:rsidRPr="00393042">
              <w:rPr>
                <w:color w:val="000000"/>
                <w:sz w:val="20"/>
              </w:rPr>
              <w:t>Заработная плата ремонтного персонала с отчислениями</w:t>
            </w:r>
          </w:p>
        </w:tc>
        <w:tc>
          <w:tcPr>
            <w:tcW w:w="1702" w:type="dxa"/>
            <w:gridSpan w:val="3"/>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jc w:val="center"/>
              <w:rPr>
                <w:color w:val="000000"/>
                <w:sz w:val="20"/>
              </w:rPr>
            </w:pPr>
            <w:r w:rsidRPr="00393042">
              <w:rPr>
                <w:color w:val="000000"/>
                <w:sz w:val="20"/>
              </w:rPr>
              <w:t>с 01.01.202</w:t>
            </w:r>
            <w:r w:rsidRPr="00393042">
              <w:rPr>
                <w:color w:val="000000"/>
                <w:sz w:val="20"/>
                <w:lang w:val="en-US"/>
              </w:rPr>
              <w:t xml:space="preserve">2 </w:t>
            </w:r>
            <w:r w:rsidRPr="00393042">
              <w:rPr>
                <w:color w:val="000000"/>
                <w:sz w:val="20"/>
              </w:rPr>
              <w:t>о 31.12.202</w:t>
            </w:r>
            <w:r w:rsidRPr="00393042">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393042" w:rsidRPr="00393042" w:rsidRDefault="00393042" w:rsidP="00393042">
            <w:pPr>
              <w:jc w:val="center"/>
              <w:rPr>
                <w:color w:val="000000"/>
                <w:sz w:val="20"/>
                <w:highlight w:val="yellow"/>
              </w:rPr>
            </w:pPr>
            <w:r w:rsidRPr="00393042">
              <w:rPr>
                <w:color w:val="000000"/>
                <w:sz w:val="20"/>
              </w:rPr>
              <w:t xml:space="preserve">9 888,82   </w:t>
            </w:r>
          </w:p>
        </w:tc>
        <w:tc>
          <w:tcPr>
            <w:tcW w:w="1348" w:type="dxa"/>
            <w:tcBorders>
              <w:top w:val="single" w:sz="2" w:space="0" w:color="auto"/>
              <w:left w:val="single" w:sz="2" w:space="0" w:color="auto"/>
              <w:bottom w:val="single" w:sz="2" w:space="0" w:color="auto"/>
              <w:right w:val="single" w:sz="2" w:space="0" w:color="auto"/>
            </w:tcBorders>
          </w:tcPr>
          <w:p w:rsidR="00393042" w:rsidRPr="00393042" w:rsidRDefault="00393042" w:rsidP="00393042">
            <w:pPr>
              <w:jc w:val="center"/>
              <w:rPr>
                <w:color w:val="000000"/>
                <w:sz w:val="20"/>
              </w:rPr>
            </w:pP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9 888,82   </w:t>
            </w:r>
          </w:p>
        </w:tc>
      </w:tr>
      <w:tr w:rsidR="00393042" w:rsidRPr="00393042" w:rsidTr="00393042">
        <w:trPr>
          <w:trHeight w:val="178"/>
        </w:trPr>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r>
      <w:tr w:rsidR="00393042" w:rsidRPr="00393042" w:rsidTr="00393042">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rPr>
                <w:color w:val="000000"/>
                <w:sz w:val="20"/>
              </w:rPr>
            </w:pPr>
            <w:r w:rsidRPr="00393042">
              <w:rPr>
                <w:color w:val="000000"/>
                <w:sz w:val="20"/>
              </w:rPr>
              <w:t>Ремонт канализационных сетей</w:t>
            </w:r>
          </w:p>
        </w:tc>
        <w:tc>
          <w:tcPr>
            <w:tcW w:w="1661"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highlight w:val="yellow"/>
              </w:rPr>
            </w:pPr>
            <w:r w:rsidRPr="00393042">
              <w:rPr>
                <w:color w:val="000000"/>
                <w:sz w:val="20"/>
              </w:rPr>
              <w:t xml:space="preserve">4 465,23   </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4 465,23   </w:t>
            </w:r>
          </w:p>
        </w:tc>
      </w:tr>
      <w:tr w:rsidR="00393042" w:rsidRPr="00393042" w:rsidTr="00393042">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rPr>
                <w:color w:val="000000"/>
                <w:sz w:val="20"/>
              </w:rPr>
            </w:pPr>
            <w:r w:rsidRPr="00393042">
              <w:rPr>
                <w:color w:val="000000"/>
                <w:sz w:val="20"/>
              </w:rPr>
              <w:t>Заработная плата ремонтного персонала с отчислениями</w:t>
            </w:r>
          </w:p>
        </w:tc>
        <w:tc>
          <w:tcPr>
            <w:tcW w:w="1661"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highlight w:val="yellow"/>
              </w:rPr>
            </w:pPr>
            <w:r w:rsidRPr="00393042">
              <w:rPr>
                <w:color w:val="000000"/>
                <w:sz w:val="20"/>
              </w:rPr>
              <w:t xml:space="preserve">10 181,53   </w:t>
            </w:r>
          </w:p>
        </w:tc>
        <w:tc>
          <w:tcPr>
            <w:tcW w:w="1348" w:type="dxa"/>
            <w:tcBorders>
              <w:top w:val="single" w:sz="2" w:space="0" w:color="auto"/>
              <w:left w:val="single" w:sz="2" w:space="0" w:color="auto"/>
              <w:bottom w:val="single" w:sz="2" w:space="0" w:color="auto"/>
              <w:right w:val="single" w:sz="2" w:space="0" w:color="auto"/>
            </w:tcBorders>
          </w:tcPr>
          <w:p w:rsidR="00393042" w:rsidRPr="00393042" w:rsidRDefault="00393042" w:rsidP="00393042">
            <w:pPr>
              <w:jc w:val="center"/>
              <w:rPr>
                <w:color w:val="000000"/>
                <w:sz w:val="20"/>
              </w:rPr>
            </w:pP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10 181,53   </w:t>
            </w:r>
          </w:p>
        </w:tc>
      </w:tr>
      <w:tr w:rsidR="00393042" w:rsidRPr="00393042" w:rsidTr="00393042">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rPr>
                <w:color w:val="000000"/>
                <w:sz w:val="20"/>
              </w:rPr>
            </w:pPr>
            <w:r w:rsidRPr="00393042">
              <w:rPr>
                <w:sz w:val="20"/>
              </w:rPr>
              <w:t>Всего на период реализации программы:</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highlight w:val="yellow"/>
              </w:rPr>
            </w:pPr>
            <w:r w:rsidRPr="00393042">
              <w:rPr>
                <w:color w:val="000000"/>
                <w:sz w:val="20"/>
              </w:rPr>
              <w:t xml:space="preserve">42 649,41   </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jc w:val="center"/>
              <w:rPr>
                <w:color w:val="000000"/>
                <w:sz w:val="20"/>
              </w:rPr>
            </w:pPr>
            <w:r w:rsidRPr="00393042">
              <w:rPr>
                <w:color w:val="000000"/>
                <w:sz w:val="20"/>
              </w:rPr>
              <w:t xml:space="preserve">42 649,41   </w:t>
            </w:r>
          </w:p>
        </w:tc>
      </w:tr>
      <w:tr w:rsidR="00393042" w:rsidRPr="00393042" w:rsidTr="00393042">
        <w:trPr>
          <w:trHeight w:val="360"/>
        </w:trPr>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outlineLvl w:val="1"/>
              <w:rPr>
                <w:i/>
                <w:sz w:val="20"/>
                <w:lang w:eastAsia="en-US"/>
              </w:rPr>
            </w:pPr>
            <w:r w:rsidRPr="00393042">
              <w:rPr>
                <w:i/>
                <w:sz w:val="20"/>
              </w:rPr>
              <w:lastRenderedPageBreak/>
              <w:t xml:space="preserve">   4.2. Перечень мероприятий, направленных на улучшение качества очистки сточных вод </w:t>
            </w:r>
          </w:p>
        </w:tc>
      </w:tr>
      <w:tr w:rsidR="00393042" w:rsidRPr="00393042" w:rsidTr="00393042">
        <w:trPr>
          <w:trHeight w:val="223"/>
        </w:trPr>
        <w:tc>
          <w:tcPr>
            <w:tcW w:w="3263" w:type="dxa"/>
            <w:gridSpan w:val="2"/>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      Наименование мероприятий      </w:t>
            </w:r>
          </w:p>
        </w:tc>
        <w:tc>
          <w:tcPr>
            <w:tcW w:w="1702" w:type="dxa"/>
            <w:gridSpan w:val="3"/>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График реализации мероприятий</w:t>
            </w:r>
          </w:p>
        </w:tc>
        <w:tc>
          <w:tcPr>
            <w:tcW w:w="3262" w:type="dxa"/>
            <w:gridSpan w:val="5"/>
            <w:tcBorders>
              <w:top w:val="single" w:sz="2" w:space="0" w:color="auto"/>
              <w:left w:val="single" w:sz="2" w:space="0" w:color="auto"/>
              <w:bottom w:val="single" w:sz="4"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Источники финансирования, тыс. руб.        </w:t>
            </w:r>
          </w:p>
        </w:tc>
        <w:tc>
          <w:tcPr>
            <w:tcW w:w="1418" w:type="dxa"/>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Всего сумма, тыс. руб.  </w:t>
            </w:r>
          </w:p>
        </w:tc>
      </w:tr>
      <w:tr w:rsidR="00393042" w:rsidRPr="00393042" w:rsidTr="00393042">
        <w:trPr>
          <w:trHeight w:val="255"/>
        </w:trPr>
        <w:tc>
          <w:tcPr>
            <w:tcW w:w="3263" w:type="dxa"/>
            <w:gridSpan w:val="2"/>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c>
          <w:tcPr>
            <w:tcW w:w="1702" w:type="dxa"/>
            <w:gridSpan w:val="3"/>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c>
          <w:tcPr>
            <w:tcW w:w="1914" w:type="dxa"/>
            <w:gridSpan w:val="4"/>
            <w:tcBorders>
              <w:top w:val="single" w:sz="4"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Себестоимость</w:t>
            </w:r>
          </w:p>
        </w:tc>
        <w:tc>
          <w:tcPr>
            <w:tcW w:w="1348" w:type="dxa"/>
            <w:tcBorders>
              <w:top w:val="single" w:sz="4"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rPr>
            </w:pPr>
            <w:r w:rsidRPr="00393042">
              <w:rPr>
                <w:sz w:val="20"/>
              </w:rPr>
              <w:t xml:space="preserve">  Другие   </w:t>
            </w:r>
          </w:p>
          <w:p w:rsidR="00393042" w:rsidRPr="00393042" w:rsidRDefault="00393042" w:rsidP="00393042">
            <w:pPr>
              <w:widowControl w:val="0"/>
              <w:autoSpaceDE w:val="0"/>
              <w:autoSpaceDN w:val="0"/>
              <w:adjustRightInd w:val="0"/>
              <w:rPr>
                <w:sz w:val="20"/>
                <w:lang w:eastAsia="en-US"/>
              </w:rPr>
            </w:pPr>
            <w:r w:rsidRPr="00393042">
              <w:rPr>
                <w:sz w:val="20"/>
              </w:rPr>
              <w:t xml:space="preserve"> источники </w:t>
            </w: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r>
      <w:tr w:rsidR="00393042" w:rsidRPr="00393042" w:rsidTr="00393042">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Мероприятия отсутствуют</w:t>
            </w:r>
          </w:p>
        </w:tc>
        <w:tc>
          <w:tcPr>
            <w:tcW w:w="1702" w:type="dxa"/>
            <w:gridSpan w:val="3"/>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 xml:space="preserve">2 </w:t>
            </w:r>
            <w:r w:rsidRPr="00393042">
              <w:rPr>
                <w:color w:val="000000"/>
                <w:sz w:val="20"/>
              </w:rPr>
              <w:t>о 31.12.202</w:t>
            </w:r>
            <w:r w:rsidRPr="00393042">
              <w:rPr>
                <w:color w:val="000000"/>
                <w:sz w:val="20"/>
                <w:lang w:val="en-US"/>
              </w:rPr>
              <w:t>2</w:t>
            </w:r>
          </w:p>
        </w:tc>
      </w:tr>
      <w:tr w:rsidR="00393042" w:rsidRPr="00393042" w:rsidTr="00393042">
        <w:tc>
          <w:tcPr>
            <w:tcW w:w="3263"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Мероприятия отсутствуют</w:t>
            </w:r>
          </w:p>
        </w:tc>
        <w:tc>
          <w:tcPr>
            <w:tcW w:w="1702" w:type="dxa"/>
            <w:gridSpan w:val="3"/>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914" w:type="dxa"/>
            <w:gridSpan w:val="4"/>
            <w:tcBorders>
              <w:top w:val="single" w:sz="2" w:space="0" w:color="auto"/>
              <w:left w:val="single" w:sz="4"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rPr>
          <w:trHeight w:val="178"/>
        </w:trPr>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r>
      <w:tr w:rsidR="00393042" w:rsidRPr="00393042" w:rsidTr="00393042">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Мероприятия отсутствуют</w:t>
            </w:r>
          </w:p>
        </w:tc>
        <w:tc>
          <w:tcPr>
            <w:tcW w:w="1661"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rPr>
                <w:color w:val="000000"/>
                <w:sz w:val="20"/>
              </w:rPr>
            </w:pPr>
            <w:r w:rsidRPr="00393042">
              <w:rPr>
                <w:sz w:val="20"/>
              </w:rPr>
              <w:t>Всего на период реализации программы:</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rPr>
          <w:trHeight w:val="360"/>
        </w:trPr>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outlineLvl w:val="1"/>
              <w:rPr>
                <w:i/>
                <w:sz w:val="20"/>
              </w:rPr>
            </w:pPr>
            <w:r w:rsidRPr="00393042">
              <w:rPr>
                <w:sz w:val="20"/>
              </w:rPr>
              <w:t xml:space="preserve">    </w:t>
            </w:r>
            <w:r w:rsidRPr="00393042">
              <w:rPr>
                <w:i/>
                <w:sz w:val="20"/>
              </w:rPr>
              <w:t xml:space="preserve">4.3. Перечень мероприятий по энергосбережению и повышению энергетической    </w:t>
            </w:r>
          </w:p>
          <w:p w:rsidR="00393042" w:rsidRPr="00393042" w:rsidRDefault="00393042" w:rsidP="00393042">
            <w:pPr>
              <w:widowControl w:val="0"/>
              <w:autoSpaceDE w:val="0"/>
              <w:autoSpaceDN w:val="0"/>
              <w:adjustRightInd w:val="0"/>
              <w:rPr>
                <w:sz w:val="20"/>
                <w:lang w:eastAsia="en-US"/>
              </w:rPr>
            </w:pPr>
            <w:r w:rsidRPr="00393042">
              <w:rPr>
                <w:i/>
                <w:sz w:val="20"/>
              </w:rPr>
              <w:t xml:space="preserve">   эффективности</w:t>
            </w:r>
          </w:p>
        </w:tc>
      </w:tr>
      <w:tr w:rsidR="00393042" w:rsidRPr="00393042" w:rsidTr="00393042">
        <w:trPr>
          <w:trHeight w:val="223"/>
        </w:trPr>
        <w:tc>
          <w:tcPr>
            <w:tcW w:w="3263" w:type="dxa"/>
            <w:gridSpan w:val="2"/>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      Наименование мероприятий      </w:t>
            </w:r>
          </w:p>
        </w:tc>
        <w:tc>
          <w:tcPr>
            <w:tcW w:w="1702" w:type="dxa"/>
            <w:gridSpan w:val="3"/>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График реализации мероприятий</w:t>
            </w:r>
          </w:p>
        </w:tc>
        <w:tc>
          <w:tcPr>
            <w:tcW w:w="3262"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rPr>
            </w:pPr>
            <w:r w:rsidRPr="00393042">
              <w:rPr>
                <w:sz w:val="20"/>
              </w:rPr>
              <w:t>Источники финансирования,</w:t>
            </w:r>
          </w:p>
          <w:p w:rsidR="00393042" w:rsidRPr="00393042" w:rsidRDefault="00393042" w:rsidP="00393042">
            <w:pPr>
              <w:widowControl w:val="0"/>
              <w:autoSpaceDE w:val="0"/>
              <w:autoSpaceDN w:val="0"/>
              <w:adjustRightInd w:val="0"/>
              <w:rPr>
                <w:sz w:val="20"/>
                <w:lang w:eastAsia="en-US"/>
              </w:rPr>
            </w:pPr>
            <w:r w:rsidRPr="00393042">
              <w:rPr>
                <w:sz w:val="20"/>
              </w:rPr>
              <w:t xml:space="preserve">тыс. руб.        </w:t>
            </w:r>
          </w:p>
        </w:tc>
        <w:tc>
          <w:tcPr>
            <w:tcW w:w="1418" w:type="dxa"/>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Всего сумма, тыс. руб.  </w:t>
            </w:r>
          </w:p>
        </w:tc>
      </w:tr>
      <w:tr w:rsidR="00393042" w:rsidRPr="00393042" w:rsidTr="00393042">
        <w:trPr>
          <w:trHeight w:val="255"/>
        </w:trPr>
        <w:tc>
          <w:tcPr>
            <w:tcW w:w="3263" w:type="dxa"/>
            <w:gridSpan w:val="2"/>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c>
          <w:tcPr>
            <w:tcW w:w="1702" w:type="dxa"/>
            <w:gridSpan w:val="3"/>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Себестоимость</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rPr>
            </w:pPr>
            <w:r w:rsidRPr="00393042">
              <w:rPr>
                <w:sz w:val="20"/>
              </w:rPr>
              <w:t xml:space="preserve">  Другие   </w:t>
            </w:r>
          </w:p>
          <w:p w:rsidR="00393042" w:rsidRPr="00393042" w:rsidRDefault="00393042" w:rsidP="00393042">
            <w:pPr>
              <w:widowControl w:val="0"/>
              <w:autoSpaceDE w:val="0"/>
              <w:autoSpaceDN w:val="0"/>
              <w:adjustRightInd w:val="0"/>
              <w:rPr>
                <w:sz w:val="20"/>
                <w:lang w:eastAsia="en-US"/>
              </w:rPr>
            </w:pPr>
            <w:r w:rsidRPr="00393042">
              <w:rPr>
                <w:sz w:val="20"/>
              </w:rPr>
              <w:t xml:space="preserve"> источники </w:t>
            </w: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r>
      <w:tr w:rsidR="00393042" w:rsidRPr="00393042" w:rsidTr="00393042">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Мероприятия отсутствуют</w:t>
            </w:r>
          </w:p>
        </w:tc>
        <w:tc>
          <w:tcPr>
            <w:tcW w:w="1702" w:type="dxa"/>
            <w:gridSpan w:val="3"/>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 xml:space="preserve">2 </w:t>
            </w:r>
            <w:r w:rsidRPr="00393042">
              <w:rPr>
                <w:color w:val="000000"/>
                <w:sz w:val="20"/>
              </w:rPr>
              <w:t>о 31.12.202</w:t>
            </w:r>
            <w:r w:rsidRPr="00393042">
              <w:rPr>
                <w:color w:val="000000"/>
                <w:sz w:val="20"/>
                <w:lang w:val="en-US"/>
              </w:rPr>
              <w:t>2</w:t>
            </w:r>
          </w:p>
        </w:tc>
      </w:tr>
      <w:tr w:rsidR="00393042" w:rsidRPr="00393042" w:rsidTr="00393042">
        <w:tc>
          <w:tcPr>
            <w:tcW w:w="3263"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Мероприятия отсутствуют</w:t>
            </w:r>
          </w:p>
        </w:tc>
        <w:tc>
          <w:tcPr>
            <w:tcW w:w="1702" w:type="dxa"/>
            <w:gridSpan w:val="3"/>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914" w:type="dxa"/>
            <w:gridSpan w:val="4"/>
            <w:tcBorders>
              <w:top w:val="single" w:sz="2" w:space="0" w:color="auto"/>
              <w:left w:val="single" w:sz="4"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rPr>
          <w:trHeight w:val="178"/>
        </w:trPr>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r>
      <w:tr w:rsidR="00393042" w:rsidRPr="00393042" w:rsidTr="00393042">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Мероприятия отсутствуют</w:t>
            </w:r>
          </w:p>
        </w:tc>
        <w:tc>
          <w:tcPr>
            <w:tcW w:w="1661"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Всего на период реализации программы:</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outlineLvl w:val="1"/>
              <w:rPr>
                <w:i/>
                <w:sz w:val="20"/>
                <w:lang w:eastAsia="en-US"/>
              </w:rPr>
            </w:pPr>
            <w:r w:rsidRPr="00393042">
              <w:rPr>
                <w:i/>
                <w:sz w:val="20"/>
              </w:rPr>
              <w:t xml:space="preserve">4.4. Мероприятия, направленные на повышение качества обслуживания абонентов </w:t>
            </w:r>
          </w:p>
        </w:tc>
      </w:tr>
      <w:tr w:rsidR="00393042" w:rsidRPr="00393042" w:rsidTr="00393042">
        <w:trPr>
          <w:trHeight w:val="223"/>
        </w:trPr>
        <w:tc>
          <w:tcPr>
            <w:tcW w:w="3263" w:type="dxa"/>
            <w:gridSpan w:val="2"/>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      Наименование мероприятий      </w:t>
            </w:r>
          </w:p>
        </w:tc>
        <w:tc>
          <w:tcPr>
            <w:tcW w:w="1702" w:type="dxa"/>
            <w:gridSpan w:val="3"/>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График реализации мероприятий</w:t>
            </w:r>
          </w:p>
        </w:tc>
        <w:tc>
          <w:tcPr>
            <w:tcW w:w="3262"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Источники финансирования, тыс. руб.        </w:t>
            </w:r>
          </w:p>
        </w:tc>
        <w:tc>
          <w:tcPr>
            <w:tcW w:w="1418" w:type="dxa"/>
            <w:vMerge w:val="restart"/>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 xml:space="preserve">Всего сумма, тыс. руб.  </w:t>
            </w:r>
          </w:p>
        </w:tc>
      </w:tr>
      <w:tr w:rsidR="00393042" w:rsidRPr="00393042" w:rsidTr="00393042">
        <w:trPr>
          <w:trHeight w:val="255"/>
        </w:trPr>
        <w:tc>
          <w:tcPr>
            <w:tcW w:w="3263" w:type="dxa"/>
            <w:gridSpan w:val="2"/>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c>
          <w:tcPr>
            <w:tcW w:w="1702" w:type="dxa"/>
            <w:gridSpan w:val="3"/>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Себестоимость</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rPr>
            </w:pPr>
            <w:r w:rsidRPr="00393042">
              <w:rPr>
                <w:sz w:val="20"/>
              </w:rPr>
              <w:t xml:space="preserve">  Другие   </w:t>
            </w:r>
          </w:p>
          <w:p w:rsidR="00393042" w:rsidRPr="00393042" w:rsidRDefault="00393042" w:rsidP="00393042">
            <w:pPr>
              <w:widowControl w:val="0"/>
              <w:autoSpaceDE w:val="0"/>
              <w:autoSpaceDN w:val="0"/>
              <w:adjustRightInd w:val="0"/>
              <w:rPr>
                <w:sz w:val="20"/>
                <w:lang w:eastAsia="en-US"/>
              </w:rPr>
            </w:pPr>
            <w:r w:rsidRPr="00393042">
              <w:rPr>
                <w:sz w:val="20"/>
              </w:rPr>
              <w:t xml:space="preserve"> источники </w:t>
            </w: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rPr>
                <w:sz w:val="20"/>
                <w:lang w:eastAsia="en-US"/>
              </w:rPr>
            </w:pP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r>
      <w:tr w:rsidR="00393042" w:rsidRPr="00393042" w:rsidTr="00393042">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Мероприятия отсутствуют</w:t>
            </w:r>
          </w:p>
        </w:tc>
        <w:tc>
          <w:tcPr>
            <w:tcW w:w="1702" w:type="dxa"/>
            <w:gridSpan w:val="3"/>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91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 xml:space="preserve">2 </w:t>
            </w:r>
            <w:r w:rsidRPr="00393042">
              <w:rPr>
                <w:color w:val="000000"/>
                <w:sz w:val="20"/>
              </w:rPr>
              <w:t>о 31.12.202</w:t>
            </w:r>
            <w:r w:rsidRPr="00393042">
              <w:rPr>
                <w:color w:val="000000"/>
                <w:sz w:val="20"/>
                <w:lang w:val="en-US"/>
              </w:rPr>
              <w:t>2</w:t>
            </w:r>
          </w:p>
        </w:tc>
      </w:tr>
      <w:tr w:rsidR="00393042" w:rsidRPr="00393042" w:rsidTr="00393042">
        <w:tc>
          <w:tcPr>
            <w:tcW w:w="3263" w:type="dxa"/>
            <w:gridSpan w:val="2"/>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Мероприятия отсутствуют</w:t>
            </w:r>
          </w:p>
        </w:tc>
        <w:tc>
          <w:tcPr>
            <w:tcW w:w="1702" w:type="dxa"/>
            <w:gridSpan w:val="3"/>
            <w:tcBorders>
              <w:top w:val="single" w:sz="4" w:space="0" w:color="auto"/>
              <w:left w:val="single" w:sz="4" w:space="0" w:color="auto"/>
              <w:bottom w:val="single" w:sz="4" w:space="0" w:color="auto"/>
              <w:right w:val="single" w:sz="4"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914" w:type="dxa"/>
            <w:gridSpan w:val="4"/>
            <w:tcBorders>
              <w:top w:val="single" w:sz="2" w:space="0" w:color="auto"/>
              <w:left w:val="single" w:sz="4"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rPr>
          <w:trHeight w:val="178"/>
        </w:trPr>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На период 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r>
      <w:tr w:rsidR="00393042" w:rsidRPr="00393042" w:rsidTr="00393042">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color w:val="000000"/>
                <w:sz w:val="20"/>
              </w:rPr>
              <w:t>Мероприятия отсутствуют</w:t>
            </w:r>
          </w:p>
        </w:tc>
        <w:tc>
          <w:tcPr>
            <w:tcW w:w="1661" w:type="dxa"/>
            <w:gridSpan w:val="2"/>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lang w:eastAsia="en-US"/>
              </w:rPr>
            </w:pPr>
            <w:r w:rsidRPr="00393042">
              <w:rPr>
                <w:sz w:val="20"/>
              </w:rPr>
              <w:t>Всего на период реализации программы:</w:t>
            </w:r>
          </w:p>
        </w:tc>
        <w:tc>
          <w:tcPr>
            <w:tcW w:w="1955" w:type="dxa"/>
            <w:gridSpan w:val="5"/>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34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center"/>
              <w:rPr>
                <w:sz w:val="20"/>
                <w:lang w:eastAsia="en-US"/>
              </w:rPr>
            </w:pPr>
            <w:r w:rsidRPr="00393042">
              <w:rPr>
                <w:sz w:val="20"/>
              </w:rPr>
              <w:t>-</w:t>
            </w: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outlineLvl w:val="0"/>
              <w:rPr>
                <w:b/>
                <w:sz w:val="20"/>
                <w:lang w:eastAsia="en-US"/>
              </w:rPr>
            </w:pPr>
            <w:r w:rsidRPr="00393042">
              <w:rPr>
                <w:sz w:val="20"/>
              </w:rPr>
              <w:t xml:space="preserve">        </w:t>
            </w:r>
            <w:r w:rsidRPr="00393042">
              <w:rPr>
                <w:b/>
                <w:sz w:val="20"/>
              </w:rPr>
              <w:t>5. Показатели надежности, качества, энергетической эффективности объектов централизованных систем водоотведения</w:t>
            </w:r>
          </w:p>
        </w:tc>
      </w:tr>
      <w:tr w:rsidR="00393042" w:rsidRPr="00393042" w:rsidTr="00393042">
        <w:trPr>
          <w:trHeight w:val="215"/>
        </w:trPr>
        <w:tc>
          <w:tcPr>
            <w:tcW w:w="4256" w:type="dxa"/>
            <w:gridSpan w:val="3"/>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Наименование показателя</w:t>
            </w:r>
          </w:p>
        </w:tc>
        <w:tc>
          <w:tcPr>
            <w:tcW w:w="1134" w:type="dxa"/>
            <w:gridSpan w:val="3"/>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Ед. изм.</w:t>
            </w:r>
          </w:p>
        </w:tc>
        <w:tc>
          <w:tcPr>
            <w:tcW w:w="1418"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color w:val="000000"/>
                <w:sz w:val="20"/>
              </w:rPr>
              <w:t>На период 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c>
          <w:tcPr>
            <w:tcW w:w="1419"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color w:val="000000"/>
                <w:sz w:val="20"/>
              </w:rPr>
              <w:t>На период с 01.01.202</w:t>
            </w:r>
            <w:r w:rsidRPr="00393042">
              <w:rPr>
                <w:color w:val="000000"/>
                <w:sz w:val="20"/>
                <w:lang w:val="en-US"/>
              </w:rPr>
              <w:t>2</w:t>
            </w:r>
            <w:r w:rsidRPr="00393042">
              <w:rPr>
                <w:color w:val="000000"/>
                <w:sz w:val="20"/>
              </w:rPr>
              <w:t xml:space="preserve"> по 31.12.</w:t>
            </w:r>
            <w:r w:rsidRPr="00393042">
              <w:rPr>
                <w:color w:val="000000"/>
                <w:sz w:val="20"/>
                <w:lang w:val="en-US"/>
              </w:rPr>
              <w:t>2022</w:t>
            </w:r>
          </w:p>
        </w:tc>
        <w:tc>
          <w:tcPr>
            <w:tcW w:w="1418" w:type="dxa"/>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color w:val="000000"/>
                <w:sz w:val="20"/>
              </w:rPr>
              <w:t>На период 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r>
      <w:tr w:rsidR="00393042" w:rsidRPr="00393042" w:rsidTr="00393042">
        <w:trPr>
          <w:trHeight w:val="212"/>
        </w:trPr>
        <w:tc>
          <w:tcPr>
            <w:tcW w:w="9645" w:type="dxa"/>
            <w:gridSpan w:val="11"/>
            <w:tcBorders>
              <w:top w:val="single" w:sz="2" w:space="0" w:color="auto"/>
              <w:left w:val="single" w:sz="2" w:space="0" w:color="auto"/>
              <w:bottom w:val="nil"/>
              <w:right w:val="single" w:sz="2" w:space="0" w:color="auto"/>
            </w:tcBorders>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Показатели очистки сточных вод</w:t>
            </w:r>
          </w:p>
        </w:tc>
      </w:tr>
      <w:tr w:rsidR="00393042" w:rsidRPr="00393042" w:rsidTr="00393042">
        <w:trPr>
          <w:trHeight w:val="1398"/>
        </w:trPr>
        <w:tc>
          <w:tcPr>
            <w:tcW w:w="4256" w:type="dxa"/>
            <w:gridSpan w:val="3"/>
            <w:tcBorders>
              <w:top w:val="single" w:sz="2" w:space="0" w:color="auto"/>
              <w:left w:val="single" w:sz="2" w:space="0" w:color="auto"/>
              <w:bottom w:val="nil"/>
              <w:right w:val="single" w:sz="2" w:space="0" w:color="auto"/>
            </w:tcBorders>
            <w:hideMark/>
          </w:tcPr>
          <w:p w:rsidR="00393042" w:rsidRPr="00393042" w:rsidRDefault="00393042" w:rsidP="00393042">
            <w:pPr>
              <w:autoSpaceDE w:val="0"/>
              <w:autoSpaceDN w:val="0"/>
              <w:adjustRightInd w:val="0"/>
              <w:ind w:firstLine="540"/>
              <w:jc w:val="both"/>
              <w:rPr>
                <w:sz w:val="20"/>
                <w:lang w:eastAsia="en-US"/>
              </w:rPr>
            </w:pPr>
            <w:r w:rsidRPr="00393042">
              <w:rPr>
                <w:sz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134" w:type="dxa"/>
            <w:gridSpan w:val="3"/>
            <w:tcBorders>
              <w:top w:val="single" w:sz="2" w:space="0" w:color="auto"/>
              <w:left w:val="single" w:sz="2" w:space="0" w:color="auto"/>
              <w:bottom w:val="nil"/>
              <w:right w:val="single" w:sz="2" w:space="0" w:color="auto"/>
            </w:tcBorders>
          </w:tcPr>
          <w:p w:rsidR="00393042" w:rsidRPr="00393042" w:rsidRDefault="00393042" w:rsidP="00393042">
            <w:pPr>
              <w:widowControl w:val="0"/>
              <w:autoSpaceDE w:val="0"/>
              <w:autoSpaceDN w:val="0"/>
              <w:adjustRightInd w:val="0"/>
              <w:jc w:val="center"/>
              <w:outlineLvl w:val="0"/>
              <w:rPr>
                <w:sz w:val="20"/>
              </w:rPr>
            </w:pPr>
          </w:p>
          <w:p w:rsidR="00393042" w:rsidRPr="00393042" w:rsidRDefault="00393042" w:rsidP="00393042">
            <w:pPr>
              <w:widowControl w:val="0"/>
              <w:autoSpaceDE w:val="0"/>
              <w:autoSpaceDN w:val="0"/>
              <w:adjustRightInd w:val="0"/>
              <w:jc w:val="center"/>
              <w:outlineLvl w:val="0"/>
              <w:rPr>
                <w:sz w:val="20"/>
              </w:rPr>
            </w:pPr>
          </w:p>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w:t>
            </w:r>
          </w:p>
        </w:tc>
        <w:tc>
          <w:tcPr>
            <w:tcW w:w="1418"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0</w:t>
            </w:r>
          </w:p>
        </w:tc>
        <w:tc>
          <w:tcPr>
            <w:tcW w:w="1419"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0</w:t>
            </w:r>
          </w:p>
        </w:tc>
        <w:tc>
          <w:tcPr>
            <w:tcW w:w="1418" w:type="dxa"/>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0</w:t>
            </w:r>
          </w:p>
        </w:tc>
      </w:tr>
      <w:tr w:rsidR="00393042" w:rsidRPr="00393042" w:rsidTr="00393042">
        <w:trPr>
          <w:trHeight w:val="1039"/>
        </w:trPr>
        <w:tc>
          <w:tcPr>
            <w:tcW w:w="4256" w:type="dxa"/>
            <w:gridSpan w:val="3"/>
            <w:tcBorders>
              <w:top w:val="single" w:sz="2" w:space="0" w:color="auto"/>
              <w:left w:val="single" w:sz="2" w:space="0" w:color="auto"/>
              <w:bottom w:val="nil"/>
              <w:right w:val="single" w:sz="2" w:space="0" w:color="auto"/>
            </w:tcBorders>
            <w:hideMark/>
          </w:tcPr>
          <w:p w:rsidR="00393042" w:rsidRPr="00393042" w:rsidRDefault="00393042" w:rsidP="00393042">
            <w:pPr>
              <w:autoSpaceDE w:val="0"/>
              <w:autoSpaceDN w:val="0"/>
              <w:adjustRightInd w:val="0"/>
              <w:ind w:firstLine="540"/>
              <w:jc w:val="both"/>
              <w:rPr>
                <w:sz w:val="20"/>
                <w:lang w:eastAsia="en-US"/>
              </w:rPr>
            </w:pPr>
            <w:r w:rsidRPr="00393042">
              <w:rPr>
                <w:sz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1134" w:type="dxa"/>
            <w:gridSpan w:val="3"/>
            <w:tcBorders>
              <w:top w:val="single" w:sz="2" w:space="0" w:color="auto"/>
              <w:left w:val="single" w:sz="2" w:space="0" w:color="auto"/>
              <w:bottom w:val="nil"/>
              <w:right w:val="single" w:sz="2" w:space="0" w:color="auto"/>
            </w:tcBorders>
          </w:tcPr>
          <w:p w:rsidR="00393042" w:rsidRPr="00393042" w:rsidRDefault="00393042" w:rsidP="00393042">
            <w:pPr>
              <w:widowControl w:val="0"/>
              <w:autoSpaceDE w:val="0"/>
              <w:autoSpaceDN w:val="0"/>
              <w:adjustRightInd w:val="0"/>
              <w:jc w:val="center"/>
              <w:outlineLvl w:val="0"/>
              <w:rPr>
                <w:sz w:val="20"/>
              </w:rPr>
            </w:pPr>
          </w:p>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w:t>
            </w:r>
          </w:p>
        </w:tc>
        <w:tc>
          <w:tcPr>
            <w:tcW w:w="1418"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w:t>
            </w:r>
          </w:p>
        </w:tc>
        <w:tc>
          <w:tcPr>
            <w:tcW w:w="1419"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w:t>
            </w:r>
          </w:p>
        </w:tc>
        <w:tc>
          <w:tcPr>
            <w:tcW w:w="1418" w:type="dxa"/>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w:t>
            </w:r>
          </w:p>
        </w:tc>
      </w:tr>
      <w:tr w:rsidR="00393042" w:rsidRPr="00393042" w:rsidTr="00393042">
        <w:trPr>
          <w:trHeight w:val="1039"/>
        </w:trPr>
        <w:tc>
          <w:tcPr>
            <w:tcW w:w="4256" w:type="dxa"/>
            <w:gridSpan w:val="3"/>
            <w:tcBorders>
              <w:top w:val="single" w:sz="2" w:space="0" w:color="auto"/>
              <w:left w:val="single" w:sz="2" w:space="0" w:color="auto"/>
              <w:bottom w:val="nil"/>
              <w:right w:val="single" w:sz="2" w:space="0" w:color="auto"/>
            </w:tcBorders>
            <w:hideMark/>
          </w:tcPr>
          <w:p w:rsidR="00393042" w:rsidRPr="00393042" w:rsidRDefault="00393042" w:rsidP="00393042">
            <w:pPr>
              <w:autoSpaceDE w:val="0"/>
              <w:autoSpaceDN w:val="0"/>
              <w:adjustRightInd w:val="0"/>
              <w:ind w:firstLine="540"/>
              <w:jc w:val="both"/>
              <w:rPr>
                <w:sz w:val="20"/>
                <w:lang w:eastAsia="en-US"/>
              </w:rPr>
            </w:pPr>
            <w:r w:rsidRPr="00393042">
              <w:rPr>
                <w:bCs/>
                <w:sz w:val="20"/>
              </w:rPr>
              <w:t xml:space="preserve">Доля проб сточных вод, не соответствующих установленным нормативам допустимых сбросов, лимитам на сбросы, рассчитанная для централизованной общесплавной (бытовой) системы водоотведения </w:t>
            </w:r>
          </w:p>
        </w:tc>
        <w:tc>
          <w:tcPr>
            <w:tcW w:w="1134" w:type="dxa"/>
            <w:gridSpan w:val="3"/>
            <w:tcBorders>
              <w:top w:val="single" w:sz="2" w:space="0" w:color="auto"/>
              <w:left w:val="single" w:sz="2" w:space="0" w:color="auto"/>
              <w:bottom w:val="nil"/>
              <w:right w:val="single" w:sz="2" w:space="0" w:color="auto"/>
            </w:tcBorders>
          </w:tcPr>
          <w:p w:rsidR="00393042" w:rsidRPr="00393042" w:rsidRDefault="00393042" w:rsidP="00393042">
            <w:pPr>
              <w:widowControl w:val="0"/>
              <w:autoSpaceDE w:val="0"/>
              <w:autoSpaceDN w:val="0"/>
              <w:adjustRightInd w:val="0"/>
              <w:jc w:val="center"/>
              <w:outlineLvl w:val="0"/>
              <w:rPr>
                <w:sz w:val="20"/>
              </w:rPr>
            </w:pPr>
          </w:p>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w:t>
            </w:r>
          </w:p>
        </w:tc>
        <w:tc>
          <w:tcPr>
            <w:tcW w:w="1418"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45</w:t>
            </w:r>
          </w:p>
        </w:tc>
        <w:tc>
          <w:tcPr>
            <w:tcW w:w="1419"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16,16</w:t>
            </w:r>
          </w:p>
        </w:tc>
        <w:tc>
          <w:tcPr>
            <w:tcW w:w="1418" w:type="dxa"/>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16,16</w:t>
            </w:r>
          </w:p>
        </w:tc>
      </w:tr>
      <w:tr w:rsidR="00393042" w:rsidRPr="00393042" w:rsidTr="00393042">
        <w:trPr>
          <w:trHeight w:val="1039"/>
        </w:trPr>
        <w:tc>
          <w:tcPr>
            <w:tcW w:w="4256" w:type="dxa"/>
            <w:gridSpan w:val="3"/>
            <w:tcBorders>
              <w:top w:val="single" w:sz="2" w:space="0" w:color="auto"/>
              <w:left w:val="single" w:sz="2" w:space="0" w:color="auto"/>
              <w:bottom w:val="nil"/>
              <w:right w:val="single" w:sz="2" w:space="0" w:color="auto"/>
            </w:tcBorders>
            <w:hideMark/>
          </w:tcPr>
          <w:p w:rsidR="00393042" w:rsidRPr="00393042" w:rsidRDefault="00393042" w:rsidP="00393042">
            <w:pPr>
              <w:autoSpaceDE w:val="0"/>
              <w:autoSpaceDN w:val="0"/>
              <w:adjustRightInd w:val="0"/>
              <w:ind w:firstLine="540"/>
              <w:jc w:val="both"/>
              <w:rPr>
                <w:sz w:val="20"/>
                <w:lang w:eastAsia="en-US"/>
              </w:rPr>
            </w:pPr>
            <w:r w:rsidRPr="00393042">
              <w:rPr>
                <w:bCs/>
                <w:sz w:val="20"/>
              </w:rPr>
              <w:lastRenderedPageBreak/>
              <w:t xml:space="preserve">Доля проб сточных вод, не соответствующих установленным нормативам допустимых сбросов, лимитам на сбросы, рассчитанная для централизованной ливневой системы водоотведения </w:t>
            </w:r>
          </w:p>
        </w:tc>
        <w:tc>
          <w:tcPr>
            <w:tcW w:w="1134" w:type="dxa"/>
            <w:gridSpan w:val="3"/>
            <w:tcBorders>
              <w:top w:val="single" w:sz="2" w:space="0" w:color="auto"/>
              <w:left w:val="single" w:sz="2" w:space="0" w:color="auto"/>
              <w:bottom w:val="nil"/>
              <w:right w:val="single" w:sz="2" w:space="0" w:color="auto"/>
            </w:tcBorders>
          </w:tcPr>
          <w:p w:rsidR="00393042" w:rsidRPr="00393042" w:rsidRDefault="00393042" w:rsidP="00393042">
            <w:pPr>
              <w:widowControl w:val="0"/>
              <w:autoSpaceDE w:val="0"/>
              <w:autoSpaceDN w:val="0"/>
              <w:adjustRightInd w:val="0"/>
              <w:jc w:val="center"/>
              <w:outlineLvl w:val="0"/>
              <w:rPr>
                <w:sz w:val="20"/>
              </w:rPr>
            </w:pPr>
          </w:p>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w:t>
            </w:r>
          </w:p>
        </w:tc>
        <w:tc>
          <w:tcPr>
            <w:tcW w:w="1418"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w:t>
            </w:r>
          </w:p>
        </w:tc>
        <w:tc>
          <w:tcPr>
            <w:tcW w:w="1419"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w:t>
            </w:r>
          </w:p>
        </w:tc>
        <w:tc>
          <w:tcPr>
            <w:tcW w:w="1418" w:type="dxa"/>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w:t>
            </w:r>
          </w:p>
        </w:tc>
      </w:tr>
      <w:tr w:rsidR="00393042" w:rsidRPr="00393042" w:rsidTr="00393042">
        <w:trPr>
          <w:trHeight w:val="276"/>
        </w:trPr>
        <w:tc>
          <w:tcPr>
            <w:tcW w:w="9645" w:type="dxa"/>
            <w:gridSpan w:val="11"/>
            <w:tcBorders>
              <w:top w:val="single" w:sz="2" w:space="0" w:color="auto"/>
              <w:left w:val="single" w:sz="2" w:space="0" w:color="auto"/>
              <w:bottom w:val="nil"/>
              <w:right w:val="single" w:sz="2" w:space="0" w:color="auto"/>
            </w:tcBorders>
            <w:hideMark/>
          </w:tcPr>
          <w:p w:rsidR="00393042" w:rsidRPr="00393042" w:rsidRDefault="00393042" w:rsidP="00393042">
            <w:pPr>
              <w:autoSpaceDE w:val="0"/>
              <w:autoSpaceDN w:val="0"/>
              <w:adjustRightInd w:val="0"/>
              <w:ind w:firstLine="540"/>
              <w:jc w:val="center"/>
              <w:rPr>
                <w:sz w:val="20"/>
                <w:lang w:eastAsia="en-US"/>
              </w:rPr>
            </w:pPr>
            <w:r w:rsidRPr="00393042">
              <w:rPr>
                <w:sz w:val="20"/>
              </w:rPr>
              <w:t>Показатели надежности и бесперебойности водоотведения</w:t>
            </w:r>
          </w:p>
        </w:tc>
      </w:tr>
      <w:tr w:rsidR="00393042" w:rsidRPr="00393042" w:rsidTr="00393042">
        <w:trPr>
          <w:trHeight w:val="845"/>
        </w:trPr>
        <w:tc>
          <w:tcPr>
            <w:tcW w:w="4256" w:type="dxa"/>
            <w:gridSpan w:val="3"/>
            <w:tcBorders>
              <w:top w:val="single" w:sz="2" w:space="0" w:color="auto"/>
              <w:left w:val="single" w:sz="2" w:space="0" w:color="auto"/>
              <w:bottom w:val="nil"/>
              <w:right w:val="single" w:sz="2" w:space="0" w:color="auto"/>
            </w:tcBorders>
            <w:hideMark/>
          </w:tcPr>
          <w:p w:rsidR="00393042" w:rsidRPr="00393042" w:rsidRDefault="00393042" w:rsidP="00393042">
            <w:pPr>
              <w:autoSpaceDE w:val="0"/>
              <w:autoSpaceDN w:val="0"/>
              <w:adjustRightInd w:val="0"/>
              <w:ind w:firstLine="540"/>
              <w:jc w:val="both"/>
              <w:rPr>
                <w:sz w:val="20"/>
                <w:lang w:eastAsia="en-US"/>
              </w:rPr>
            </w:pPr>
            <w:r w:rsidRPr="00393042">
              <w:rPr>
                <w:sz w:val="20"/>
              </w:rPr>
              <w:t>Удельное количество аварий и засоров в расчете на протяженность канализационной сети в год</w:t>
            </w:r>
          </w:p>
        </w:tc>
        <w:tc>
          <w:tcPr>
            <w:tcW w:w="1134" w:type="dxa"/>
            <w:gridSpan w:val="3"/>
            <w:tcBorders>
              <w:top w:val="single" w:sz="2" w:space="0" w:color="auto"/>
              <w:left w:val="single" w:sz="2" w:space="0" w:color="auto"/>
              <w:bottom w:val="nil"/>
              <w:right w:val="single" w:sz="2" w:space="0" w:color="auto"/>
            </w:tcBorders>
          </w:tcPr>
          <w:p w:rsidR="00393042" w:rsidRPr="00393042" w:rsidRDefault="00393042" w:rsidP="00393042">
            <w:pPr>
              <w:widowControl w:val="0"/>
              <w:autoSpaceDE w:val="0"/>
              <w:autoSpaceDN w:val="0"/>
              <w:adjustRightInd w:val="0"/>
              <w:outlineLvl w:val="0"/>
              <w:rPr>
                <w:sz w:val="20"/>
              </w:rPr>
            </w:pPr>
          </w:p>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ед./км</w:t>
            </w:r>
          </w:p>
        </w:tc>
        <w:tc>
          <w:tcPr>
            <w:tcW w:w="1418"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0,06</w:t>
            </w:r>
          </w:p>
        </w:tc>
        <w:tc>
          <w:tcPr>
            <w:tcW w:w="1419" w:type="dxa"/>
            <w:gridSpan w:val="2"/>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0,1</w:t>
            </w:r>
          </w:p>
        </w:tc>
        <w:tc>
          <w:tcPr>
            <w:tcW w:w="1418" w:type="dxa"/>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0,1</w:t>
            </w:r>
          </w:p>
        </w:tc>
      </w:tr>
      <w:tr w:rsidR="00393042" w:rsidRPr="00393042" w:rsidTr="00393042">
        <w:trPr>
          <w:trHeight w:val="212"/>
        </w:trPr>
        <w:tc>
          <w:tcPr>
            <w:tcW w:w="9645" w:type="dxa"/>
            <w:gridSpan w:val="11"/>
            <w:tcBorders>
              <w:top w:val="single" w:sz="2" w:space="0" w:color="auto"/>
              <w:left w:val="single" w:sz="2" w:space="0" w:color="auto"/>
              <w:bottom w:val="nil"/>
              <w:right w:val="single" w:sz="2" w:space="0" w:color="auto"/>
            </w:tcBorders>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Показатели энергетической эффективности</w:t>
            </w:r>
          </w:p>
        </w:tc>
      </w:tr>
      <w:tr w:rsidR="00393042" w:rsidRPr="00393042" w:rsidTr="00393042">
        <w:trPr>
          <w:trHeight w:val="212"/>
        </w:trPr>
        <w:tc>
          <w:tcPr>
            <w:tcW w:w="4256" w:type="dxa"/>
            <w:gridSpan w:val="3"/>
            <w:tcBorders>
              <w:top w:val="single" w:sz="2" w:space="0" w:color="auto"/>
              <w:left w:val="single" w:sz="2" w:space="0" w:color="auto"/>
              <w:bottom w:val="nil"/>
              <w:right w:val="single" w:sz="2" w:space="0" w:color="auto"/>
            </w:tcBorders>
            <w:hideMark/>
          </w:tcPr>
          <w:p w:rsidR="00393042" w:rsidRPr="00393042" w:rsidRDefault="00393042" w:rsidP="00393042">
            <w:pPr>
              <w:autoSpaceDE w:val="0"/>
              <w:autoSpaceDN w:val="0"/>
              <w:adjustRightInd w:val="0"/>
              <w:ind w:firstLine="540"/>
              <w:jc w:val="both"/>
              <w:rPr>
                <w:sz w:val="20"/>
                <w:lang w:eastAsia="en-US"/>
              </w:rPr>
            </w:pPr>
            <w:r w:rsidRPr="00393042">
              <w:rPr>
                <w:sz w:val="20"/>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1134" w:type="dxa"/>
            <w:gridSpan w:val="3"/>
            <w:tcBorders>
              <w:top w:val="single" w:sz="2" w:space="0" w:color="auto"/>
              <w:left w:val="single" w:sz="2" w:space="0" w:color="auto"/>
              <w:bottom w:val="nil"/>
              <w:right w:val="single" w:sz="2" w:space="0" w:color="auto"/>
            </w:tcBorders>
          </w:tcPr>
          <w:p w:rsidR="00393042" w:rsidRPr="00393042" w:rsidRDefault="00393042" w:rsidP="00393042">
            <w:pPr>
              <w:autoSpaceDE w:val="0"/>
              <w:autoSpaceDN w:val="0"/>
              <w:adjustRightInd w:val="0"/>
              <w:rPr>
                <w:sz w:val="20"/>
              </w:rPr>
            </w:pPr>
            <w:r w:rsidRPr="00393042">
              <w:rPr>
                <w:sz w:val="20"/>
              </w:rPr>
              <w:t xml:space="preserve">     кВт*ч/куб. м</w:t>
            </w:r>
          </w:p>
          <w:p w:rsidR="00393042" w:rsidRPr="00393042" w:rsidRDefault="00393042" w:rsidP="00393042">
            <w:pPr>
              <w:widowControl w:val="0"/>
              <w:autoSpaceDE w:val="0"/>
              <w:autoSpaceDN w:val="0"/>
              <w:adjustRightInd w:val="0"/>
              <w:outlineLvl w:val="0"/>
              <w:rPr>
                <w:sz w:val="20"/>
                <w:lang w:eastAsia="en-US"/>
              </w:rPr>
            </w:pPr>
          </w:p>
        </w:tc>
        <w:tc>
          <w:tcPr>
            <w:tcW w:w="1418" w:type="dxa"/>
            <w:gridSpan w:val="2"/>
            <w:vMerge w:val="restart"/>
            <w:tcBorders>
              <w:top w:val="single" w:sz="2" w:space="0" w:color="auto"/>
              <w:left w:val="single" w:sz="2" w:space="0" w:color="auto"/>
              <w:bottom w:val="nil"/>
              <w:right w:val="single" w:sz="4"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0,82</w:t>
            </w:r>
          </w:p>
        </w:tc>
        <w:tc>
          <w:tcPr>
            <w:tcW w:w="1419" w:type="dxa"/>
            <w:gridSpan w:val="2"/>
            <w:vMerge w:val="restart"/>
            <w:tcBorders>
              <w:top w:val="single" w:sz="2" w:space="0" w:color="auto"/>
              <w:left w:val="single" w:sz="4"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0,82</w:t>
            </w:r>
          </w:p>
        </w:tc>
        <w:tc>
          <w:tcPr>
            <w:tcW w:w="1418" w:type="dxa"/>
            <w:vMerge w:val="restart"/>
            <w:tcBorders>
              <w:top w:val="single" w:sz="2" w:space="0" w:color="auto"/>
              <w:left w:val="single" w:sz="4"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jc w:val="center"/>
              <w:outlineLvl w:val="0"/>
              <w:rPr>
                <w:sz w:val="20"/>
                <w:lang w:eastAsia="en-US"/>
              </w:rPr>
            </w:pPr>
            <w:r w:rsidRPr="00393042">
              <w:rPr>
                <w:sz w:val="20"/>
              </w:rPr>
              <w:t>0,82</w:t>
            </w:r>
          </w:p>
        </w:tc>
      </w:tr>
      <w:tr w:rsidR="00393042" w:rsidRPr="00393042" w:rsidTr="00393042">
        <w:trPr>
          <w:trHeight w:val="705"/>
        </w:trPr>
        <w:tc>
          <w:tcPr>
            <w:tcW w:w="4256" w:type="dxa"/>
            <w:gridSpan w:val="3"/>
            <w:tcBorders>
              <w:top w:val="single" w:sz="2" w:space="0" w:color="auto"/>
              <w:left w:val="single" w:sz="2" w:space="0" w:color="auto"/>
              <w:bottom w:val="nil"/>
              <w:right w:val="single" w:sz="2" w:space="0" w:color="auto"/>
            </w:tcBorders>
            <w:hideMark/>
          </w:tcPr>
          <w:p w:rsidR="00393042" w:rsidRPr="00393042" w:rsidRDefault="00393042" w:rsidP="00393042">
            <w:pPr>
              <w:autoSpaceDE w:val="0"/>
              <w:autoSpaceDN w:val="0"/>
              <w:adjustRightInd w:val="0"/>
              <w:ind w:firstLine="540"/>
              <w:jc w:val="both"/>
              <w:rPr>
                <w:sz w:val="20"/>
                <w:lang w:eastAsia="en-US"/>
              </w:rPr>
            </w:pPr>
            <w:r w:rsidRPr="00393042">
              <w:rPr>
                <w:sz w:val="20"/>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
        </w:tc>
        <w:tc>
          <w:tcPr>
            <w:tcW w:w="1134" w:type="dxa"/>
            <w:gridSpan w:val="3"/>
            <w:tcBorders>
              <w:top w:val="single" w:sz="2" w:space="0" w:color="auto"/>
              <w:left w:val="single" w:sz="2" w:space="0" w:color="auto"/>
              <w:bottom w:val="nil"/>
              <w:right w:val="single" w:sz="2" w:space="0" w:color="auto"/>
            </w:tcBorders>
          </w:tcPr>
          <w:p w:rsidR="00393042" w:rsidRPr="00393042" w:rsidRDefault="00393042" w:rsidP="00393042">
            <w:pPr>
              <w:autoSpaceDE w:val="0"/>
              <w:autoSpaceDN w:val="0"/>
              <w:adjustRightInd w:val="0"/>
              <w:rPr>
                <w:sz w:val="20"/>
              </w:rPr>
            </w:pPr>
            <w:r w:rsidRPr="00393042">
              <w:rPr>
                <w:sz w:val="20"/>
              </w:rPr>
              <w:t xml:space="preserve">     кВт*ч/куб. м</w:t>
            </w:r>
          </w:p>
          <w:p w:rsidR="00393042" w:rsidRPr="00393042" w:rsidRDefault="00393042" w:rsidP="00393042">
            <w:pPr>
              <w:widowControl w:val="0"/>
              <w:autoSpaceDE w:val="0"/>
              <w:autoSpaceDN w:val="0"/>
              <w:adjustRightInd w:val="0"/>
              <w:outlineLvl w:val="0"/>
              <w:rPr>
                <w:sz w:val="20"/>
                <w:lang w:eastAsia="en-US"/>
              </w:rPr>
            </w:pPr>
          </w:p>
        </w:tc>
        <w:tc>
          <w:tcPr>
            <w:tcW w:w="1418" w:type="dxa"/>
            <w:gridSpan w:val="2"/>
            <w:vMerge/>
            <w:tcBorders>
              <w:top w:val="single" w:sz="2" w:space="0" w:color="auto"/>
              <w:left w:val="single" w:sz="2" w:space="0" w:color="auto"/>
              <w:bottom w:val="nil"/>
              <w:right w:val="single" w:sz="4" w:space="0" w:color="auto"/>
            </w:tcBorders>
            <w:vAlign w:val="center"/>
            <w:hideMark/>
          </w:tcPr>
          <w:p w:rsidR="00393042" w:rsidRPr="00393042" w:rsidRDefault="00393042" w:rsidP="00393042">
            <w:pPr>
              <w:rPr>
                <w:sz w:val="20"/>
                <w:lang w:eastAsia="en-US"/>
              </w:rPr>
            </w:pPr>
          </w:p>
        </w:tc>
        <w:tc>
          <w:tcPr>
            <w:tcW w:w="1419" w:type="dxa"/>
            <w:gridSpan w:val="2"/>
            <w:vMerge/>
            <w:tcBorders>
              <w:top w:val="single" w:sz="2" w:space="0" w:color="auto"/>
              <w:left w:val="single" w:sz="4" w:space="0" w:color="auto"/>
              <w:bottom w:val="nil"/>
              <w:right w:val="single" w:sz="2" w:space="0" w:color="auto"/>
            </w:tcBorders>
            <w:vAlign w:val="center"/>
            <w:hideMark/>
          </w:tcPr>
          <w:p w:rsidR="00393042" w:rsidRPr="00393042" w:rsidRDefault="00393042" w:rsidP="00393042">
            <w:pPr>
              <w:rPr>
                <w:sz w:val="20"/>
                <w:lang w:eastAsia="en-US"/>
              </w:rPr>
            </w:pPr>
          </w:p>
        </w:tc>
        <w:tc>
          <w:tcPr>
            <w:tcW w:w="1418" w:type="dxa"/>
            <w:vMerge/>
            <w:tcBorders>
              <w:top w:val="single" w:sz="2" w:space="0" w:color="auto"/>
              <w:left w:val="single" w:sz="4" w:space="0" w:color="auto"/>
              <w:bottom w:val="nil"/>
              <w:right w:val="single" w:sz="2" w:space="0" w:color="auto"/>
            </w:tcBorders>
            <w:vAlign w:val="center"/>
            <w:hideMark/>
          </w:tcPr>
          <w:p w:rsidR="00393042" w:rsidRPr="00393042" w:rsidRDefault="00393042" w:rsidP="00393042">
            <w:pPr>
              <w:rPr>
                <w:sz w:val="20"/>
                <w:lang w:eastAsia="en-US"/>
              </w:rPr>
            </w:pPr>
          </w:p>
        </w:tc>
      </w:tr>
      <w:tr w:rsidR="00393042" w:rsidRPr="00393042" w:rsidTr="00393042">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outlineLvl w:val="0"/>
              <w:rPr>
                <w:b/>
                <w:sz w:val="20"/>
                <w:lang w:eastAsia="en-US"/>
              </w:rPr>
            </w:pPr>
            <w:r w:rsidRPr="00393042">
              <w:rPr>
                <w:b/>
                <w:sz w:val="20"/>
              </w:rPr>
              <w:t xml:space="preserve">       6. Расчет эффективности производственной программы        </w:t>
            </w:r>
          </w:p>
        </w:tc>
      </w:tr>
      <w:tr w:rsidR="00393042" w:rsidRPr="00393042" w:rsidTr="00393042">
        <w:trPr>
          <w:trHeight w:val="215"/>
        </w:trPr>
        <w:tc>
          <w:tcPr>
            <w:tcW w:w="5390" w:type="dxa"/>
            <w:gridSpan w:val="6"/>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outlineLvl w:val="1"/>
              <w:rPr>
                <w:sz w:val="20"/>
                <w:lang w:eastAsia="en-US"/>
              </w:rPr>
            </w:pPr>
            <w:r w:rsidRPr="00393042">
              <w:rPr>
                <w:color w:val="000000"/>
                <w:sz w:val="20"/>
              </w:rPr>
              <w:t>На период 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c>
          <w:tcPr>
            <w:tcW w:w="4255" w:type="dxa"/>
            <w:gridSpan w:val="5"/>
            <w:tcBorders>
              <w:top w:val="single" w:sz="2" w:space="0" w:color="auto"/>
              <w:left w:val="single" w:sz="2" w:space="0" w:color="auto"/>
              <w:bottom w:val="nil"/>
              <w:right w:val="single" w:sz="2" w:space="0" w:color="auto"/>
            </w:tcBorders>
            <w:hideMark/>
          </w:tcPr>
          <w:p w:rsidR="00393042" w:rsidRPr="00393042" w:rsidRDefault="00393042" w:rsidP="00393042">
            <w:pPr>
              <w:widowControl w:val="0"/>
              <w:autoSpaceDE w:val="0"/>
              <w:autoSpaceDN w:val="0"/>
              <w:adjustRightInd w:val="0"/>
              <w:jc w:val="center"/>
              <w:outlineLvl w:val="1"/>
              <w:rPr>
                <w:sz w:val="20"/>
                <w:lang w:eastAsia="en-US"/>
              </w:rPr>
            </w:pPr>
            <w:r w:rsidRPr="00393042">
              <w:rPr>
                <w:sz w:val="20"/>
              </w:rPr>
              <w:t>-</w:t>
            </w:r>
          </w:p>
        </w:tc>
      </w:tr>
      <w:tr w:rsidR="00393042" w:rsidRPr="00393042" w:rsidTr="00393042">
        <w:trPr>
          <w:trHeight w:val="212"/>
        </w:trPr>
        <w:tc>
          <w:tcPr>
            <w:tcW w:w="5390" w:type="dxa"/>
            <w:gridSpan w:val="6"/>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outlineLvl w:val="1"/>
              <w:rPr>
                <w:sz w:val="20"/>
                <w:lang w:eastAsia="en-US"/>
              </w:rPr>
            </w:pPr>
            <w:r w:rsidRPr="00393042">
              <w:rPr>
                <w:color w:val="000000"/>
                <w:sz w:val="20"/>
              </w:rPr>
              <w:t>На период с 01.01.202</w:t>
            </w:r>
            <w:r w:rsidRPr="00393042">
              <w:rPr>
                <w:color w:val="000000"/>
                <w:sz w:val="20"/>
                <w:lang w:val="en-US"/>
              </w:rPr>
              <w:t>2</w:t>
            </w:r>
            <w:r w:rsidRPr="00393042">
              <w:rPr>
                <w:color w:val="000000"/>
                <w:sz w:val="20"/>
              </w:rPr>
              <w:t xml:space="preserve"> по 31.12.202</w:t>
            </w:r>
            <w:r w:rsidRPr="00393042">
              <w:rPr>
                <w:color w:val="000000"/>
                <w:sz w:val="20"/>
                <w:lang w:val="en-US"/>
              </w:rPr>
              <w:t>2</w:t>
            </w:r>
          </w:p>
        </w:tc>
        <w:tc>
          <w:tcPr>
            <w:tcW w:w="4255" w:type="dxa"/>
            <w:gridSpan w:val="5"/>
            <w:tcBorders>
              <w:top w:val="single" w:sz="2" w:space="0" w:color="auto"/>
              <w:left w:val="single" w:sz="2" w:space="0" w:color="auto"/>
              <w:bottom w:val="nil"/>
              <w:right w:val="single" w:sz="2" w:space="0" w:color="auto"/>
            </w:tcBorders>
            <w:hideMark/>
          </w:tcPr>
          <w:p w:rsidR="00393042" w:rsidRPr="00393042" w:rsidRDefault="00393042" w:rsidP="00393042">
            <w:pPr>
              <w:widowControl w:val="0"/>
              <w:autoSpaceDE w:val="0"/>
              <w:autoSpaceDN w:val="0"/>
              <w:adjustRightInd w:val="0"/>
              <w:jc w:val="center"/>
              <w:outlineLvl w:val="1"/>
              <w:rPr>
                <w:sz w:val="20"/>
                <w:lang w:eastAsia="en-US"/>
              </w:rPr>
            </w:pPr>
            <w:r w:rsidRPr="00393042">
              <w:rPr>
                <w:sz w:val="20"/>
              </w:rPr>
              <w:t>-</w:t>
            </w:r>
          </w:p>
        </w:tc>
      </w:tr>
      <w:tr w:rsidR="00393042" w:rsidRPr="00393042" w:rsidTr="00393042">
        <w:trPr>
          <w:trHeight w:val="212"/>
        </w:trPr>
        <w:tc>
          <w:tcPr>
            <w:tcW w:w="5390" w:type="dxa"/>
            <w:gridSpan w:val="6"/>
            <w:tcBorders>
              <w:top w:val="single" w:sz="2" w:space="0" w:color="auto"/>
              <w:left w:val="single" w:sz="2" w:space="0" w:color="auto"/>
              <w:bottom w:val="nil"/>
              <w:right w:val="single" w:sz="2" w:space="0" w:color="auto"/>
            </w:tcBorders>
            <w:vAlign w:val="center"/>
            <w:hideMark/>
          </w:tcPr>
          <w:p w:rsidR="00393042" w:rsidRPr="00393042" w:rsidRDefault="00393042" w:rsidP="00393042">
            <w:pPr>
              <w:widowControl w:val="0"/>
              <w:autoSpaceDE w:val="0"/>
              <w:autoSpaceDN w:val="0"/>
              <w:adjustRightInd w:val="0"/>
              <w:outlineLvl w:val="1"/>
              <w:rPr>
                <w:sz w:val="20"/>
                <w:lang w:eastAsia="en-US"/>
              </w:rPr>
            </w:pPr>
            <w:r w:rsidRPr="00393042">
              <w:rPr>
                <w:color w:val="000000"/>
                <w:sz w:val="20"/>
              </w:rPr>
              <w:t>На период 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c>
          <w:tcPr>
            <w:tcW w:w="4255" w:type="dxa"/>
            <w:gridSpan w:val="5"/>
            <w:tcBorders>
              <w:top w:val="single" w:sz="2" w:space="0" w:color="auto"/>
              <w:left w:val="single" w:sz="2" w:space="0" w:color="auto"/>
              <w:bottom w:val="nil"/>
              <w:right w:val="single" w:sz="2" w:space="0" w:color="auto"/>
            </w:tcBorders>
            <w:hideMark/>
          </w:tcPr>
          <w:p w:rsidR="00393042" w:rsidRPr="00393042" w:rsidRDefault="00393042" w:rsidP="00393042">
            <w:pPr>
              <w:widowControl w:val="0"/>
              <w:autoSpaceDE w:val="0"/>
              <w:autoSpaceDN w:val="0"/>
              <w:adjustRightInd w:val="0"/>
              <w:jc w:val="center"/>
              <w:outlineLvl w:val="1"/>
              <w:rPr>
                <w:sz w:val="20"/>
                <w:lang w:eastAsia="en-US"/>
              </w:rPr>
            </w:pPr>
            <w:r w:rsidRPr="00393042">
              <w:rPr>
                <w:sz w:val="20"/>
              </w:rPr>
              <w:t>-</w:t>
            </w:r>
          </w:p>
        </w:tc>
      </w:tr>
      <w:tr w:rsidR="00393042" w:rsidRPr="00393042" w:rsidTr="00393042">
        <w:trPr>
          <w:trHeight w:val="212"/>
        </w:trPr>
        <w:tc>
          <w:tcPr>
            <w:tcW w:w="5390" w:type="dxa"/>
            <w:gridSpan w:val="6"/>
            <w:tcBorders>
              <w:top w:val="single" w:sz="2" w:space="0" w:color="auto"/>
              <w:left w:val="single" w:sz="2" w:space="0" w:color="auto"/>
              <w:bottom w:val="nil"/>
              <w:right w:val="single" w:sz="2" w:space="0" w:color="auto"/>
            </w:tcBorders>
            <w:hideMark/>
          </w:tcPr>
          <w:p w:rsidR="00393042" w:rsidRPr="00393042" w:rsidRDefault="00393042" w:rsidP="00393042">
            <w:pPr>
              <w:widowControl w:val="0"/>
              <w:autoSpaceDE w:val="0"/>
              <w:autoSpaceDN w:val="0"/>
              <w:adjustRightInd w:val="0"/>
              <w:outlineLvl w:val="1"/>
              <w:rPr>
                <w:sz w:val="20"/>
                <w:lang w:eastAsia="en-US"/>
              </w:rPr>
            </w:pPr>
            <w:r w:rsidRPr="00393042">
              <w:rPr>
                <w:sz w:val="20"/>
              </w:rPr>
              <w:t>Итого эффективность производственной программы за весь период реализации</w:t>
            </w:r>
          </w:p>
        </w:tc>
        <w:tc>
          <w:tcPr>
            <w:tcW w:w="4255" w:type="dxa"/>
            <w:gridSpan w:val="5"/>
            <w:tcBorders>
              <w:top w:val="single" w:sz="2" w:space="0" w:color="auto"/>
              <w:left w:val="single" w:sz="2" w:space="0" w:color="auto"/>
              <w:bottom w:val="nil"/>
              <w:right w:val="single" w:sz="2" w:space="0" w:color="auto"/>
            </w:tcBorders>
            <w:hideMark/>
          </w:tcPr>
          <w:p w:rsidR="00393042" w:rsidRPr="00393042" w:rsidRDefault="00393042" w:rsidP="00393042">
            <w:pPr>
              <w:widowControl w:val="0"/>
              <w:autoSpaceDE w:val="0"/>
              <w:autoSpaceDN w:val="0"/>
              <w:adjustRightInd w:val="0"/>
              <w:jc w:val="center"/>
              <w:outlineLvl w:val="1"/>
              <w:rPr>
                <w:sz w:val="20"/>
                <w:lang w:eastAsia="en-US"/>
              </w:rPr>
            </w:pPr>
            <w:r w:rsidRPr="00393042">
              <w:rPr>
                <w:sz w:val="20"/>
              </w:rPr>
              <w:t>-</w:t>
            </w:r>
          </w:p>
        </w:tc>
      </w:tr>
      <w:tr w:rsidR="00393042" w:rsidRPr="00393042" w:rsidTr="00393042">
        <w:trPr>
          <w:trHeight w:val="360"/>
        </w:trPr>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outlineLvl w:val="0"/>
              <w:rPr>
                <w:b/>
                <w:sz w:val="20"/>
              </w:rPr>
            </w:pPr>
            <w:r w:rsidRPr="00393042">
              <w:rPr>
                <w:sz w:val="20"/>
              </w:rPr>
              <w:t xml:space="preserve">        </w:t>
            </w:r>
            <w:r w:rsidRPr="00393042">
              <w:rPr>
                <w:b/>
                <w:sz w:val="20"/>
              </w:rPr>
              <w:t xml:space="preserve">7. Общий объем финансовых потребностей, направленных на реализацию       </w:t>
            </w:r>
          </w:p>
          <w:p w:rsidR="00393042" w:rsidRPr="00393042" w:rsidRDefault="00393042" w:rsidP="00393042">
            <w:pPr>
              <w:widowControl w:val="0"/>
              <w:autoSpaceDE w:val="0"/>
              <w:autoSpaceDN w:val="0"/>
              <w:adjustRightInd w:val="0"/>
              <w:rPr>
                <w:sz w:val="20"/>
                <w:lang w:eastAsia="en-US"/>
              </w:rPr>
            </w:pPr>
            <w:r w:rsidRPr="00393042">
              <w:rPr>
                <w:b/>
                <w:sz w:val="20"/>
              </w:rPr>
              <w:t xml:space="preserve">                         производственной программы</w:t>
            </w:r>
            <w:r w:rsidRPr="00393042">
              <w:rPr>
                <w:sz w:val="20"/>
              </w:rPr>
              <w:t xml:space="preserve">                         </w:t>
            </w:r>
          </w:p>
        </w:tc>
      </w:tr>
      <w:tr w:rsidR="00393042" w:rsidRPr="00393042" w:rsidTr="00393042">
        <w:trPr>
          <w:trHeight w:val="478"/>
        </w:trPr>
        <w:tc>
          <w:tcPr>
            <w:tcW w:w="8227" w:type="dxa"/>
            <w:gridSpan w:val="10"/>
            <w:tcBorders>
              <w:top w:val="single" w:sz="2" w:space="0" w:color="auto"/>
              <w:left w:val="single" w:sz="2" w:space="0" w:color="auto"/>
              <w:bottom w:val="single" w:sz="2" w:space="0" w:color="auto"/>
              <w:right w:val="single" w:sz="2" w:space="0" w:color="auto"/>
            </w:tcBorders>
          </w:tcPr>
          <w:p w:rsidR="00393042" w:rsidRPr="00393042" w:rsidRDefault="00393042" w:rsidP="00393042">
            <w:pPr>
              <w:widowControl w:val="0"/>
              <w:autoSpaceDE w:val="0"/>
              <w:autoSpaceDN w:val="0"/>
              <w:adjustRightInd w:val="0"/>
              <w:rPr>
                <w:sz w:val="20"/>
                <w:lang w:eastAsia="en-US"/>
              </w:rPr>
            </w:pPr>
          </w:p>
        </w:tc>
        <w:tc>
          <w:tcPr>
            <w:tcW w:w="1418" w:type="dxa"/>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rPr>
                <w:sz w:val="20"/>
              </w:rPr>
            </w:pPr>
            <w:r w:rsidRPr="00393042">
              <w:rPr>
                <w:sz w:val="20"/>
              </w:rPr>
              <w:t xml:space="preserve">Всего сумма, </w:t>
            </w:r>
          </w:p>
          <w:p w:rsidR="00393042" w:rsidRPr="00393042" w:rsidRDefault="00393042" w:rsidP="00393042">
            <w:pPr>
              <w:widowControl w:val="0"/>
              <w:autoSpaceDE w:val="0"/>
              <w:autoSpaceDN w:val="0"/>
              <w:adjustRightInd w:val="0"/>
              <w:rPr>
                <w:sz w:val="20"/>
                <w:lang w:eastAsia="en-US"/>
              </w:rPr>
            </w:pPr>
            <w:r w:rsidRPr="00393042">
              <w:rPr>
                <w:sz w:val="20"/>
              </w:rPr>
              <w:t xml:space="preserve">  тыс. руб.  </w:t>
            </w:r>
          </w:p>
        </w:tc>
      </w:tr>
      <w:tr w:rsidR="00393042" w:rsidRPr="00393042" w:rsidTr="00393042">
        <w:tc>
          <w:tcPr>
            <w:tcW w:w="8227" w:type="dxa"/>
            <w:gridSpan w:val="10"/>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outlineLvl w:val="1"/>
              <w:rPr>
                <w:sz w:val="20"/>
                <w:lang w:eastAsia="en-US"/>
              </w:rPr>
            </w:pPr>
            <w:r w:rsidRPr="00393042">
              <w:rPr>
                <w:color w:val="000000"/>
                <w:sz w:val="20"/>
              </w:rPr>
              <w:t>На период с 01.01.20</w:t>
            </w:r>
            <w:r w:rsidRPr="00393042">
              <w:rPr>
                <w:color w:val="000000"/>
                <w:sz w:val="20"/>
                <w:lang w:val="en-US"/>
              </w:rPr>
              <w:t>21</w:t>
            </w:r>
            <w:r w:rsidRPr="00393042">
              <w:rPr>
                <w:color w:val="000000"/>
                <w:sz w:val="20"/>
              </w:rPr>
              <w:t xml:space="preserve"> по 31.12.20</w:t>
            </w:r>
            <w:r w:rsidRPr="00393042">
              <w:rPr>
                <w:color w:val="000000"/>
                <w:sz w:val="20"/>
                <w:lang w:val="en-US"/>
              </w:rPr>
              <w:t>21</w:t>
            </w:r>
          </w:p>
        </w:tc>
        <w:tc>
          <w:tcPr>
            <w:tcW w:w="1418" w:type="dxa"/>
            <w:tcBorders>
              <w:top w:val="single" w:sz="2" w:space="0" w:color="auto"/>
              <w:left w:val="single" w:sz="2" w:space="0" w:color="auto"/>
              <w:bottom w:val="single" w:sz="2" w:space="0" w:color="auto"/>
              <w:right w:val="single" w:sz="2" w:space="0" w:color="auto"/>
            </w:tcBorders>
            <w:vAlign w:val="bottom"/>
            <w:hideMark/>
          </w:tcPr>
          <w:p w:rsidR="00393042" w:rsidRPr="00393042" w:rsidRDefault="00393042" w:rsidP="00393042">
            <w:pPr>
              <w:jc w:val="center"/>
              <w:rPr>
                <w:color w:val="000000"/>
                <w:sz w:val="20"/>
              </w:rPr>
            </w:pPr>
            <w:r w:rsidRPr="00393042">
              <w:rPr>
                <w:color w:val="000000"/>
                <w:sz w:val="20"/>
              </w:rPr>
              <w:t>130 745,05</w:t>
            </w:r>
          </w:p>
        </w:tc>
      </w:tr>
      <w:tr w:rsidR="00393042" w:rsidRPr="00393042" w:rsidTr="00393042">
        <w:tc>
          <w:tcPr>
            <w:tcW w:w="8227" w:type="dxa"/>
            <w:gridSpan w:val="10"/>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outlineLvl w:val="1"/>
              <w:rPr>
                <w:sz w:val="20"/>
                <w:lang w:eastAsia="en-US"/>
              </w:rPr>
            </w:pPr>
            <w:r w:rsidRPr="00393042">
              <w:rPr>
                <w:color w:val="000000"/>
                <w:sz w:val="20"/>
              </w:rPr>
              <w:t>На период с 01.01.202</w:t>
            </w:r>
            <w:r w:rsidRPr="00393042">
              <w:rPr>
                <w:color w:val="000000"/>
                <w:sz w:val="20"/>
                <w:lang w:val="en-US"/>
              </w:rPr>
              <w:t>2</w:t>
            </w:r>
            <w:r w:rsidRPr="00393042">
              <w:rPr>
                <w:color w:val="000000"/>
                <w:sz w:val="20"/>
              </w:rPr>
              <w:t xml:space="preserve"> по 31.12.202</w:t>
            </w:r>
            <w:r w:rsidRPr="00393042">
              <w:rPr>
                <w:color w:val="000000"/>
                <w:sz w:val="20"/>
                <w:lang w:val="en-US"/>
              </w:rPr>
              <w:t>2</w:t>
            </w:r>
          </w:p>
        </w:tc>
        <w:tc>
          <w:tcPr>
            <w:tcW w:w="1418" w:type="dxa"/>
            <w:tcBorders>
              <w:top w:val="single" w:sz="2" w:space="0" w:color="auto"/>
              <w:left w:val="single" w:sz="2" w:space="0" w:color="auto"/>
              <w:bottom w:val="single" w:sz="2" w:space="0" w:color="auto"/>
              <w:right w:val="single" w:sz="2" w:space="0" w:color="auto"/>
            </w:tcBorders>
            <w:vAlign w:val="bottom"/>
            <w:hideMark/>
          </w:tcPr>
          <w:p w:rsidR="00393042" w:rsidRPr="00393042" w:rsidRDefault="00393042" w:rsidP="00393042">
            <w:pPr>
              <w:jc w:val="center"/>
              <w:rPr>
                <w:color w:val="000000"/>
                <w:sz w:val="20"/>
                <w:highlight w:val="yellow"/>
              </w:rPr>
            </w:pPr>
            <w:r w:rsidRPr="00393042">
              <w:rPr>
                <w:color w:val="000000"/>
                <w:sz w:val="20"/>
              </w:rPr>
              <w:t xml:space="preserve">116 434,26   </w:t>
            </w:r>
          </w:p>
        </w:tc>
      </w:tr>
      <w:tr w:rsidR="00393042" w:rsidRPr="00393042" w:rsidTr="00393042">
        <w:tc>
          <w:tcPr>
            <w:tcW w:w="8227" w:type="dxa"/>
            <w:gridSpan w:val="10"/>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outlineLvl w:val="1"/>
              <w:rPr>
                <w:sz w:val="20"/>
                <w:lang w:eastAsia="en-US"/>
              </w:rPr>
            </w:pPr>
            <w:r w:rsidRPr="00393042">
              <w:rPr>
                <w:color w:val="000000"/>
                <w:sz w:val="20"/>
              </w:rPr>
              <w:t>На период с 01.01.202</w:t>
            </w:r>
            <w:r w:rsidRPr="00393042">
              <w:rPr>
                <w:color w:val="000000"/>
                <w:sz w:val="20"/>
                <w:lang w:val="en-US"/>
              </w:rPr>
              <w:t>3</w:t>
            </w:r>
            <w:r w:rsidRPr="00393042">
              <w:rPr>
                <w:color w:val="000000"/>
                <w:sz w:val="20"/>
              </w:rPr>
              <w:t xml:space="preserve"> по 31.12.202</w:t>
            </w:r>
            <w:r w:rsidRPr="00393042">
              <w:rPr>
                <w:color w:val="000000"/>
                <w:sz w:val="20"/>
                <w:lang w:val="en-US"/>
              </w:rPr>
              <w:t>3</w:t>
            </w:r>
          </w:p>
        </w:tc>
        <w:tc>
          <w:tcPr>
            <w:tcW w:w="1418" w:type="dxa"/>
            <w:tcBorders>
              <w:top w:val="single" w:sz="2" w:space="0" w:color="auto"/>
              <w:left w:val="single" w:sz="2" w:space="0" w:color="auto"/>
              <w:bottom w:val="single" w:sz="2" w:space="0" w:color="auto"/>
              <w:right w:val="single" w:sz="2" w:space="0" w:color="auto"/>
            </w:tcBorders>
            <w:vAlign w:val="bottom"/>
            <w:hideMark/>
          </w:tcPr>
          <w:p w:rsidR="00393042" w:rsidRPr="00393042" w:rsidRDefault="00393042" w:rsidP="00393042">
            <w:pPr>
              <w:jc w:val="center"/>
              <w:rPr>
                <w:color w:val="000000"/>
                <w:sz w:val="20"/>
                <w:highlight w:val="yellow"/>
              </w:rPr>
            </w:pPr>
            <w:r w:rsidRPr="00393042">
              <w:rPr>
                <w:color w:val="000000"/>
                <w:sz w:val="20"/>
              </w:rPr>
              <w:t xml:space="preserve">120 242,19   </w:t>
            </w:r>
          </w:p>
        </w:tc>
      </w:tr>
      <w:tr w:rsidR="00393042" w:rsidRPr="00393042" w:rsidTr="00393042">
        <w:tc>
          <w:tcPr>
            <w:tcW w:w="8227" w:type="dxa"/>
            <w:gridSpan w:val="10"/>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rPr>
                <w:sz w:val="20"/>
                <w:lang w:eastAsia="en-US"/>
              </w:rPr>
            </w:pPr>
            <w:r w:rsidRPr="00393042">
              <w:rPr>
                <w:sz w:val="20"/>
              </w:rPr>
              <w:t>Всего на период реализации программы:</w:t>
            </w:r>
          </w:p>
        </w:tc>
        <w:tc>
          <w:tcPr>
            <w:tcW w:w="1418" w:type="dxa"/>
            <w:tcBorders>
              <w:top w:val="single" w:sz="2" w:space="0" w:color="auto"/>
              <w:left w:val="single" w:sz="2" w:space="0" w:color="auto"/>
              <w:bottom w:val="single" w:sz="2" w:space="0" w:color="auto"/>
              <w:right w:val="single" w:sz="2" w:space="0" w:color="auto"/>
            </w:tcBorders>
            <w:vAlign w:val="bottom"/>
            <w:hideMark/>
          </w:tcPr>
          <w:p w:rsidR="00393042" w:rsidRPr="00393042" w:rsidRDefault="00393042" w:rsidP="00393042">
            <w:pPr>
              <w:jc w:val="center"/>
              <w:rPr>
                <w:bCs/>
                <w:color w:val="000000"/>
                <w:sz w:val="20"/>
                <w:highlight w:val="yellow"/>
              </w:rPr>
            </w:pPr>
            <w:r w:rsidRPr="00393042">
              <w:rPr>
                <w:bCs/>
                <w:color w:val="000000"/>
                <w:sz w:val="20"/>
              </w:rPr>
              <w:t xml:space="preserve">367 421,50   </w:t>
            </w:r>
          </w:p>
        </w:tc>
      </w:tr>
      <w:tr w:rsidR="00393042" w:rsidRPr="00393042" w:rsidTr="00393042">
        <w:trPr>
          <w:trHeight w:val="360"/>
        </w:trPr>
        <w:tc>
          <w:tcPr>
            <w:tcW w:w="9645" w:type="dxa"/>
            <w:gridSpan w:val="11"/>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both"/>
              <w:outlineLvl w:val="0"/>
              <w:rPr>
                <w:sz w:val="20"/>
                <w:lang w:eastAsia="en-US"/>
              </w:rPr>
            </w:pPr>
            <w:r w:rsidRPr="00393042">
              <w:rPr>
                <w:sz w:val="20"/>
              </w:rPr>
              <w:t xml:space="preserve">       </w:t>
            </w:r>
            <w:r w:rsidRPr="00393042">
              <w:rPr>
                <w:b/>
                <w:sz w:val="20"/>
              </w:rPr>
              <w:t>8. Отчет об исполнении производственной программы за истекший период регулирования</w:t>
            </w:r>
            <w:r w:rsidRPr="00393042">
              <w:rPr>
                <w:sz w:val="20"/>
              </w:rPr>
              <w:t xml:space="preserve">                      </w:t>
            </w:r>
          </w:p>
        </w:tc>
      </w:tr>
      <w:tr w:rsidR="00393042" w:rsidRPr="00393042" w:rsidTr="00393042">
        <w:trPr>
          <w:trHeight w:val="372"/>
        </w:trPr>
        <w:tc>
          <w:tcPr>
            <w:tcW w:w="8227" w:type="dxa"/>
            <w:gridSpan w:val="10"/>
            <w:tcBorders>
              <w:top w:val="single" w:sz="2" w:space="0" w:color="auto"/>
              <w:left w:val="single" w:sz="2" w:space="0" w:color="auto"/>
              <w:bottom w:val="single" w:sz="2" w:space="0" w:color="auto"/>
              <w:right w:val="single" w:sz="2" w:space="0" w:color="auto"/>
            </w:tcBorders>
            <w:vAlign w:val="center"/>
          </w:tcPr>
          <w:p w:rsidR="00393042" w:rsidRPr="00393042" w:rsidRDefault="00393042" w:rsidP="00393042">
            <w:pPr>
              <w:widowControl w:val="0"/>
              <w:autoSpaceDE w:val="0"/>
              <w:autoSpaceDN w:val="0"/>
              <w:adjustRightInd w:val="0"/>
              <w:jc w:val="both"/>
              <w:rPr>
                <w:sz w:val="20"/>
                <w:lang w:eastAsia="en-US"/>
              </w:rPr>
            </w:pPr>
          </w:p>
        </w:tc>
        <w:tc>
          <w:tcPr>
            <w:tcW w:w="1418" w:type="dxa"/>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2020 год</w:t>
            </w:r>
          </w:p>
        </w:tc>
      </w:tr>
      <w:tr w:rsidR="00393042" w:rsidRPr="00393042" w:rsidTr="00393042">
        <w:trPr>
          <w:trHeight w:val="372"/>
        </w:trPr>
        <w:tc>
          <w:tcPr>
            <w:tcW w:w="8227" w:type="dxa"/>
            <w:gridSpan w:val="10"/>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jc w:val="both"/>
              <w:rPr>
                <w:sz w:val="20"/>
                <w:lang w:eastAsia="en-US"/>
              </w:rPr>
            </w:pPr>
            <w:r w:rsidRPr="00393042">
              <w:rPr>
                <w:sz w:val="20"/>
              </w:rPr>
              <w:t>Объем принятых сточных вод, тыс. куб. м</w:t>
            </w:r>
          </w:p>
        </w:tc>
        <w:tc>
          <w:tcPr>
            <w:tcW w:w="1418" w:type="dxa"/>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4 366,66</w:t>
            </w:r>
          </w:p>
        </w:tc>
      </w:tr>
      <w:tr w:rsidR="00393042" w:rsidRPr="00393042" w:rsidTr="00393042">
        <w:trPr>
          <w:trHeight w:val="372"/>
        </w:trPr>
        <w:tc>
          <w:tcPr>
            <w:tcW w:w="8227" w:type="dxa"/>
            <w:gridSpan w:val="10"/>
            <w:tcBorders>
              <w:top w:val="single" w:sz="2" w:space="0" w:color="auto"/>
              <w:left w:val="single" w:sz="2" w:space="0" w:color="auto"/>
              <w:bottom w:val="single" w:sz="2" w:space="0" w:color="auto"/>
              <w:right w:val="single" w:sz="2" w:space="0" w:color="auto"/>
            </w:tcBorders>
            <w:hideMark/>
          </w:tcPr>
          <w:p w:rsidR="00393042" w:rsidRPr="00393042" w:rsidRDefault="00393042" w:rsidP="00393042">
            <w:pPr>
              <w:widowControl w:val="0"/>
              <w:autoSpaceDE w:val="0"/>
              <w:autoSpaceDN w:val="0"/>
              <w:adjustRightInd w:val="0"/>
              <w:jc w:val="both"/>
              <w:rPr>
                <w:sz w:val="20"/>
                <w:lang w:eastAsia="en-US"/>
              </w:rPr>
            </w:pPr>
            <w:r w:rsidRPr="00393042">
              <w:rPr>
                <w:sz w:val="20"/>
              </w:rPr>
              <w:t>Мероприятия, направленные на осуществление текущей (операционной) деятельности, тыс. руб.</w:t>
            </w:r>
          </w:p>
        </w:tc>
        <w:tc>
          <w:tcPr>
            <w:tcW w:w="1418" w:type="dxa"/>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92 080,91</w:t>
            </w:r>
          </w:p>
        </w:tc>
      </w:tr>
      <w:tr w:rsidR="00393042" w:rsidRPr="00393042" w:rsidTr="00393042">
        <w:trPr>
          <w:trHeight w:val="372"/>
        </w:trPr>
        <w:tc>
          <w:tcPr>
            <w:tcW w:w="8227" w:type="dxa"/>
            <w:gridSpan w:val="10"/>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jc w:val="both"/>
              <w:rPr>
                <w:sz w:val="20"/>
                <w:lang w:eastAsia="en-US"/>
              </w:rPr>
            </w:pPr>
            <w:r w:rsidRPr="00393042">
              <w:rPr>
                <w:sz w:val="20"/>
              </w:rPr>
              <w:t>Мероприятия, направленные на поддержание объектов водоснабжения в состоянии, соответствующем установленным требованиям, тыс. руб.</w:t>
            </w:r>
          </w:p>
        </w:tc>
        <w:tc>
          <w:tcPr>
            <w:tcW w:w="1418" w:type="dxa"/>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13 602,13</w:t>
            </w:r>
          </w:p>
        </w:tc>
      </w:tr>
      <w:tr w:rsidR="00393042" w:rsidRPr="00393042" w:rsidTr="00393042">
        <w:trPr>
          <w:trHeight w:val="372"/>
        </w:trPr>
        <w:tc>
          <w:tcPr>
            <w:tcW w:w="8227" w:type="dxa"/>
            <w:gridSpan w:val="10"/>
            <w:tcBorders>
              <w:top w:val="single" w:sz="2" w:space="0" w:color="auto"/>
              <w:left w:val="single" w:sz="2" w:space="0" w:color="auto"/>
              <w:bottom w:val="single" w:sz="2" w:space="0" w:color="auto"/>
              <w:right w:val="single" w:sz="2" w:space="0" w:color="auto"/>
            </w:tcBorders>
            <w:vAlign w:val="center"/>
            <w:hideMark/>
          </w:tcPr>
          <w:p w:rsidR="00393042" w:rsidRPr="00393042" w:rsidRDefault="00393042" w:rsidP="00393042">
            <w:pPr>
              <w:widowControl w:val="0"/>
              <w:autoSpaceDE w:val="0"/>
              <w:autoSpaceDN w:val="0"/>
              <w:adjustRightInd w:val="0"/>
              <w:jc w:val="both"/>
              <w:rPr>
                <w:sz w:val="20"/>
                <w:lang w:eastAsia="en-US"/>
              </w:rPr>
            </w:pPr>
            <w:r w:rsidRPr="00393042">
              <w:rPr>
                <w:sz w:val="20"/>
              </w:rPr>
              <w:t>Общий объем финансовых потребностей 2020 г., тыс. руб.</w:t>
            </w:r>
          </w:p>
        </w:tc>
        <w:tc>
          <w:tcPr>
            <w:tcW w:w="1418" w:type="dxa"/>
            <w:tcBorders>
              <w:top w:val="single" w:sz="4" w:space="0" w:color="auto"/>
              <w:left w:val="single" w:sz="4" w:space="0" w:color="auto"/>
              <w:bottom w:val="single" w:sz="4" w:space="0" w:color="auto"/>
              <w:right w:val="single" w:sz="8" w:space="0" w:color="000000"/>
            </w:tcBorders>
            <w:vAlign w:val="center"/>
            <w:hideMark/>
          </w:tcPr>
          <w:p w:rsidR="00393042" w:rsidRPr="00393042" w:rsidRDefault="00393042" w:rsidP="00393042">
            <w:pPr>
              <w:widowControl w:val="0"/>
              <w:autoSpaceDE w:val="0"/>
              <w:autoSpaceDN w:val="0"/>
              <w:adjustRightInd w:val="0"/>
              <w:jc w:val="center"/>
              <w:rPr>
                <w:sz w:val="20"/>
                <w:lang w:eastAsia="en-US"/>
              </w:rPr>
            </w:pPr>
            <w:r w:rsidRPr="00393042">
              <w:rPr>
                <w:color w:val="000000"/>
                <w:sz w:val="20"/>
              </w:rPr>
              <w:t>114 490,26</w:t>
            </w:r>
          </w:p>
        </w:tc>
      </w:tr>
    </w:tbl>
    <w:p w:rsidR="00F110AE" w:rsidRDefault="00F110AE" w:rsidP="0040678D">
      <w:pPr>
        <w:tabs>
          <w:tab w:val="left" w:pos="1897"/>
        </w:tabs>
        <w:spacing w:line="276" w:lineRule="auto"/>
        <w:rPr>
          <w:sz w:val="24"/>
          <w:szCs w:val="24"/>
        </w:rPr>
      </w:pPr>
    </w:p>
    <w:p w:rsidR="00F110AE" w:rsidRDefault="001E0E0A" w:rsidP="001E0E0A">
      <w:pPr>
        <w:tabs>
          <w:tab w:val="left" w:pos="1897"/>
        </w:tabs>
        <w:spacing w:line="276" w:lineRule="auto"/>
        <w:jc w:val="right"/>
        <w:rPr>
          <w:sz w:val="24"/>
          <w:szCs w:val="24"/>
        </w:rPr>
      </w:pPr>
      <w:r>
        <w:rPr>
          <w:sz w:val="24"/>
          <w:szCs w:val="24"/>
        </w:rPr>
        <w:t>».</w:t>
      </w:r>
    </w:p>
    <w:sectPr w:rsidR="00F110AE" w:rsidSect="00252D0D">
      <w:type w:val="continuous"/>
      <w:pgSz w:w="11906" w:h="16838" w:code="9"/>
      <w:pgMar w:top="1134" w:right="709" w:bottom="1134" w:left="1418" w:header="425"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C9" w:rsidRDefault="002842C9">
      <w:r>
        <w:separator/>
      </w:r>
    </w:p>
  </w:endnote>
  <w:endnote w:type="continuationSeparator" w:id="0">
    <w:p w:rsidR="002842C9" w:rsidRDefault="002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C9" w:rsidRDefault="002842C9">
      <w:r>
        <w:separator/>
      </w:r>
    </w:p>
  </w:footnote>
  <w:footnote w:type="continuationSeparator" w:id="0">
    <w:p w:rsidR="002842C9" w:rsidRDefault="0028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74" w:rsidRDefault="00CB0474"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0474" w:rsidRDefault="00CB04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74" w:rsidRDefault="00CB0474"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43450">
      <w:rPr>
        <w:rStyle w:val="a9"/>
        <w:noProof/>
      </w:rPr>
      <w:t>2</w:t>
    </w:r>
    <w:r>
      <w:rPr>
        <w:rStyle w:val="a9"/>
      </w:rPr>
      <w:fldChar w:fldCharType="end"/>
    </w:r>
  </w:p>
  <w:p w:rsidR="00CB0474" w:rsidRDefault="00CB04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74" w:rsidRDefault="00CB0474" w:rsidP="000D5C79">
    <w:pPr>
      <w:pStyle w:val="a3"/>
      <w:tabs>
        <w:tab w:val="clear" w:pos="4153"/>
        <w:tab w:val="clear" w:pos="8306"/>
        <w:tab w:val="left" w:pos="-4111"/>
        <w:tab w:val="left" w:pos="-3969"/>
        <w:tab w:val="left" w:pos="1510"/>
      </w:tabs>
      <w:ind w:left="-142"/>
    </w:pPr>
    <w:r>
      <w:rPr>
        <w:noProof/>
      </w:rPr>
      <mc:AlternateContent>
        <mc:Choice Requires="wpg">
          <w:drawing>
            <wp:anchor distT="0" distB="0" distL="114300" distR="114300" simplePos="0" relativeHeight="251658240" behindDoc="1" locked="0" layoutInCell="1" allowOverlap="1">
              <wp:simplePos x="0" y="0"/>
              <wp:positionH relativeFrom="column">
                <wp:posOffset>1094105</wp:posOffset>
              </wp:positionH>
              <wp:positionV relativeFrom="paragraph">
                <wp:posOffset>2361565</wp:posOffset>
              </wp:positionV>
              <wp:extent cx="3959860" cy="5270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52705"/>
                        <a:chOff x="3321" y="3424"/>
                        <a:chExt cx="6200" cy="83"/>
                      </a:xfrm>
                    </wpg:grpSpPr>
                    <wps:wsp>
                      <wps:cNvPr id="3" name="Freeform 2"/>
                      <wps:cNvSpPr>
                        <a:spLocks/>
                      </wps:cNvSpPr>
                      <wps:spPr bwMode="auto">
                        <a:xfrm>
                          <a:off x="9441" y="3424"/>
                          <a:ext cx="80" cy="83"/>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rot="16200000">
                          <a:off x="3321" y="3424"/>
                          <a:ext cx="82" cy="81"/>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4F2B0" id="Group 1" o:spid="_x0000_s1026" style="position:absolute;margin-left:86.15pt;margin-top:185.95pt;width:311.8pt;height:4.15pt;z-index:-251658240" coordorigin="3321,3424" coordsize="6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">
              <v:shape id="Freeform 2" o:spid="_x0000_s1027" style="position:absolute;left:9441;top:3424;width:80;height:83;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pJ8EA&#10;AADaAAAADwAAAGRycy9kb3ducmV2LnhtbESPQWvCQBSE7wX/w/IEb7qxgtjoKioUBCm20YPHR/aZ&#10;DWbfxuxG03/vCoUeh5n5hlmsOluJOzW+dKxgPEpAEOdOl1woOB0/hzMQPiBrrByTgl/ysFr23haY&#10;avfgH7pnoRARwj5FBSaEOpXS54Ys+pGriaN3cY3FEGVTSN3gI8JtJd+TZCotlhwXDNa0NZRfs9Yq&#10;2EtbfNFWf99ke8jOm05Taz6UGvS79RxEoC78h//aO61gA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6aSfBAAAA2gAAAA8AAAAAAAAAAAAAAAAAmAIAAGRycy9kb3du&#10;cmV2LnhtbFBLBQYAAAAABAAEAPUAAACGAwAAAAA=&#10;" path="m82,83l82,,,e" filled="f" strokeweight=".5pt">
                <v:path arrowok="t" o:connecttype="custom" o:connectlocs="80,83;80,0;0,0" o:connectangles="0,0,0"/>
              </v:shape>
              <v:shape id="Freeform 3" o:spid="_x0000_s1028" style="position:absolute;left:3321;top:3424;width:82;height:81;rotation:-90;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sucMA&#10;AADaAAAADwAAAGRycy9kb3ducmV2LnhtbESPQWsCMRSE7wX/Q3iCF9GspRRdjaJCQSm0VMXzY/Pc&#10;rG5e1iTq9t83hUKPw8x8w8wWra3FnXyoHCsYDTMQxIXTFZcKDvu3wRhEiMgaa8ek4JsCLOadpxnm&#10;2j34i+67WIoE4ZCjAhNjk0sZCkMWw9A1xMk7OW8xJulLqT0+EtzW8jnLXqXFitOCwYbWhorL7mYV&#10;HM/v/VX1uZ44/+Gwv12Zqxm1SvW67XIKIlIb/8N/7Y1W8AK/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OsucMAAADaAAAADwAAAAAAAAAAAAAAAACYAgAAZHJzL2Rv&#10;d25yZXYueG1sUEsFBgAAAAAEAAQA9QAAAIgDAAAAAA==&#10;" path="m82,83l82,,,e" filled="f" strokeweight=".5pt">
                <v:path arrowok="t" o:connecttype="custom" o:connectlocs="82,81;82,0;0,0" o:connectangles="0,0,0"/>
              </v:shap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851535</wp:posOffset>
              </wp:positionH>
              <wp:positionV relativeFrom="paragraph">
                <wp:posOffset>-38735</wp:posOffset>
              </wp:positionV>
              <wp:extent cx="6172200" cy="2628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CB0474" w:rsidRPr="00E52B15" w:rsidRDefault="00CB0474" w:rsidP="00673D81">
                          <w:pPr>
                            <w:ind w:right="-70"/>
                            <w:jc w:val="center"/>
                            <w:rPr>
                              <w:szCs w:val="28"/>
                            </w:rPr>
                          </w:pPr>
                          <w:r w:rsidRPr="00A51156">
                            <w:rPr>
                              <w:noProof/>
                              <w:szCs w:val="28"/>
                            </w:rPr>
                            <w:drawing>
                              <wp:inline distT="0" distB="0" distL="0" distR="0">
                                <wp:extent cx="628650" cy="6096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rsidR="00CB0474" w:rsidRPr="00561114" w:rsidRDefault="00CB0474" w:rsidP="00673D81">
                          <w:pPr>
                            <w:ind w:right="-40"/>
                            <w:jc w:val="center"/>
                            <w:rPr>
                              <w:b/>
                              <w:sz w:val="36"/>
                              <w:szCs w:val="36"/>
                            </w:rPr>
                          </w:pPr>
                          <w:r w:rsidRPr="00561114">
                            <w:rPr>
                              <w:b/>
                              <w:sz w:val="36"/>
                              <w:szCs w:val="36"/>
                            </w:rPr>
                            <w:t xml:space="preserve">Региональная </w:t>
                          </w:r>
                          <w:r>
                            <w:rPr>
                              <w:b/>
                              <w:sz w:val="36"/>
                              <w:szCs w:val="36"/>
                            </w:rPr>
                            <w:t>служба по тарифам</w:t>
                          </w:r>
                        </w:p>
                        <w:p w:rsidR="00CB0474" w:rsidRPr="00561114" w:rsidRDefault="00CB0474" w:rsidP="00673D81">
                          <w:pPr>
                            <w:ind w:right="-40"/>
                            <w:jc w:val="center"/>
                            <w:rPr>
                              <w:b/>
                              <w:sz w:val="36"/>
                              <w:szCs w:val="36"/>
                            </w:rPr>
                          </w:pPr>
                          <w:r w:rsidRPr="00561114">
                            <w:rPr>
                              <w:b/>
                              <w:sz w:val="36"/>
                              <w:szCs w:val="36"/>
                            </w:rPr>
                            <w:t>Нижегородской области</w:t>
                          </w:r>
                        </w:p>
                        <w:p w:rsidR="00CB0474" w:rsidRPr="000F7B5C" w:rsidRDefault="00CB0474" w:rsidP="00673D81">
                          <w:pPr>
                            <w:ind w:right="-70"/>
                            <w:jc w:val="center"/>
                            <w:rPr>
                              <w:b/>
                              <w:sz w:val="20"/>
                            </w:rPr>
                          </w:pPr>
                        </w:p>
                        <w:p w:rsidR="00CB0474" w:rsidRPr="000F7B5C" w:rsidRDefault="00CB0474" w:rsidP="00673D81">
                          <w:pPr>
                            <w:ind w:right="-70"/>
                            <w:jc w:val="center"/>
                            <w:rPr>
                              <w:caps/>
                              <w:spacing w:val="120"/>
                              <w:sz w:val="44"/>
                              <w:szCs w:val="44"/>
                            </w:rPr>
                          </w:pPr>
                          <w:r>
                            <w:rPr>
                              <w:caps/>
                              <w:spacing w:val="120"/>
                              <w:sz w:val="44"/>
                              <w:szCs w:val="44"/>
                            </w:rPr>
                            <w:t>решение</w:t>
                          </w:r>
                        </w:p>
                        <w:p w:rsidR="00CB0474" w:rsidRDefault="00CB0474" w:rsidP="00673D81">
                          <w:pPr>
                            <w:ind w:right="-70"/>
                            <w:jc w:val="center"/>
                            <w:rPr>
                              <w:b/>
                              <w:caps/>
                              <w:sz w:val="32"/>
                              <w:szCs w:val="32"/>
                            </w:rPr>
                          </w:pPr>
                        </w:p>
                        <w:p w:rsidR="00CB0474" w:rsidRDefault="00CB0474" w:rsidP="00673D81">
                          <w:pPr>
                            <w:ind w:right="-70"/>
                            <w:jc w:val="center"/>
                            <w:rPr>
                              <w:szCs w:val="28"/>
                            </w:rPr>
                          </w:pPr>
                          <w:r>
                            <w:rPr>
                              <w:szCs w:val="28"/>
                            </w:rPr>
                            <w:t>__________________</w:t>
                          </w:r>
                          <w:r>
                            <w:rPr>
                              <w:szCs w:val="28"/>
                            </w:rPr>
                            <w:tab/>
                          </w:r>
                          <w:r>
                            <w:rPr>
                              <w:szCs w:val="28"/>
                            </w:rPr>
                            <w:tab/>
                          </w:r>
                          <w:r>
                            <w:rPr>
                              <w:szCs w:val="28"/>
                            </w:rPr>
                            <w:tab/>
                          </w:r>
                          <w:r>
                            <w:rPr>
                              <w:szCs w:val="28"/>
                            </w:rPr>
                            <w:tab/>
                          </w:r>
                          <w:r>
                            <w:rPr>
                              <w:szCs w:val="28"/>
                            </w:rPr>
                            <w:tab/>
                          </w:r>
                          <w:r>
                            <w:rPr>
                              <w:szCs w:val="28"/>
                            </w:rPr>
                            <w:tab/>
                            <w:t xml:space="preserve">          </w:t>
                          </w:r>
                          <w:r w:rsidRPr="00F633AF">
                            <w:rPr>
                              <w:rFonts w:ascii="Arial" w:hAnsi="Arial" w:cs="Arial"/>
                              <w:sz w:val="18"/>
                              <w:szCs w:val="18"/>
                            </w:rPr>
                            <w:t>№</w:t>
                          </w:r>
                          <w:r>
                            <w:rPr>
                              <w:rFonts w:ascii="Arial" w:hAnsi="Arial" w:cs="Arial"/>
                              <w:sz w:val="18"/>
                              <w:szCs w:val="18"/>
                            </w:rPr>
                            <w:t xml:space="preserve">  </w:t>
                          </w:r>
                          <w:r>
                            <w:rPr>
                              <w:rFonts w:ascii="Arial" w:hAnsi="Arial" w:cs="Arial"/>
                              <w:sz w:val="20"/>
                            </w:rPr>
                            <w:t xml:space="preserve"> </w:t>
                          </w:r>
                          <w:r w:rsidRPr="00534585">
                            <w:rPr>
                              <w:szCs w:val="28"/>
                            </w:rPr>
                            <w:t>__</w:t>
                          </w:r>
                          <w:r>
                            <w:rPr>
                              <w:szCs w:val="28"/>
                            </w:rPr>
                            <w:t>__</w:t>
                          </w:r>
                          <w:r w:rsidRPr="00534585">
                            <w:rPr>
                              <w:szCs w:val="28"/>
                            </w:rPr>
                            <w:t>_____</w:t>
                          </w:r>
                          <w:r>
                            <w:rPr>
                              <w:szCs w:val="28"/>
                            </w:rPr>
                            <w:t>___</w:t>
                          </w:r>
                          <w:r w:rsidRPr="00534585">
                            <w:rPr>
                              <w:szCs w:val="28"/>
                            </w:rPr>
                            <w:t>_</w:t>
                          </w:r>
                          <w:r>
                            <w:rPr>
                              <w:szCs w:val="28"/>
                            </w:rPr>
                            <w:t>___</w:t>
                          </w:r>
                        </w:p>
                        <w:p w:rsidR="00CB0474" w:rsidRPr="002B6128" w:rsidRDefault="00CB0474" w:rsidP="00673D81">
                          <w:pPr>
                            <w:ind w:right="-70"/>
                            <w:jc w:val="center"/>
                            <w:rPr>
                              <w:sz w:val="23"/>
                              <w:szCs w:val="23"/>
                            </w:rPr>
                          </w:pPr>
                          <w:r w:rsidRPr="002B6128">
                            <w:rPr>
                              <w:sz w:val="23"/>
                              <w:szCs w:val="23"/>
                            </w:rPr>
                            <w:t>г. Нижний Новгород</w:t>
                          </w:r>
                        </w:p>
                        <w:p w:rsidR="00CB0474" w:rsidRDefault="00CB0474" w:rsidP="00276416">
                          <w:pPr>
                            <w:ind w:right="-70"/>
                            <w:rPr>
                              <w:sz w:val="20"/>
                            </w:rPr>
                          </w:pPr>
                        </w:p>
                        <w:p w:rsidR="00CB0474" w:rsidRPr="001772E6" w:rsidRDefault="00CB0474" w:rsidP="00040D26">
                          <w:pPr>
                            <w:ind w:right="-70"/>
                            <w:jc w:val="center"/>
                            <w:rPr>
                              <w:sz w:val="14"/>
                              <w:szCs w:val="14"/>
                            </w:rPr>
                          </w:pPr>
                        </w:p>
                        <w:p w:rsidR="00CB0474" w:rsidRDefault="00CB0474" w:rsidP="00040D26">
                          <w:pPr>
                            <w:ind w:right="-70"/>
                          </w:pPr>
                          <w:r>
                            <w:rPr>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05pt;margin-top:-3.05pt;width:486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" filled="f" stroked="f" strokecolor="white" strokeweight="0">
              <v:textbox inset="0,0,0,0">
                <w:txbxContent>
                  <w:p w:rsidR="00CB0474" w:rsidRPr="00E52B15" w:rsidRDefault="00CB0474" w:rsidP="00673D81">
                    <w:pPr>
                      <w:ind w:right="-70"/>
                      <w:jc w:val="center"/>
                      <w:rPr>
                        <w:szCs w:val="28"/>
                      </w:rPr>
                    </w:pPr>
                    <w:r w:rsidRPr="00A51156">
                      <w:rPr>
                        <w:noProof/>
                        <w:szCs w:val="28"/>
                      </w:rPr>
                      <w:drawing>
                        <wp:inline distT="0" distB="0" distL="0" distR="0">
                          <wp:extent cx="628650" cy="6096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rsidR="00CB0474" w:rsidRPr="00561114" w:rsidRDefault="00CB0474" w:rsidP="00673D81">
                    <w:pPr>
                      <w:ind w:right="-40"/>
                      <w:jc w:val="center"/>
                      <w:rPr>
                        <w:b/>
                        <w:sz w:val="36"/>
                        <w:szCs w:val="36"/>
                      </w:rPr>
                    </w:pPr>
                    <w:r w:rsidRPr="00561114">
                      <w:rPr>
                        <w:b/>
                        <w:sz w:val="36"/>
                        <w:szCs w:val="36"/>
                      </w:rPr>
                      <w:t xml:space="preserve">Региональная </w:t>
                    </w:r>
                    <w:r>
                      <w:rPr>
                        <w:b/>
                        <w:sz w:val="36"/>
                        <w:szCs w:val="36"/>
                      </w:rPr>
                      <w:t>служба по тарифам</w:t>
                    </w:r>
                  </w:p>
                  <w:p w:rsidR="00CB0474" w:rsidRPr="00561114" w:rsidRDefault="00CB0474" w:rsidP="00673D81">
                    <w:pPr>
                      <w:ind w:right="-40"/>
                      <w:jc w:val="center"/>
                      <w:rPr>
                        <w:b/>
                        <w:sz w:val="36"/>
                        <w:szCs w:val="36"/>
                      </w:rPr>
                    </w:pPr>
                    <w:r w:rsidRPr="00561114">
                      <w:rPr>
                        <w:b/>
                        <w:sz w:val="36"/>
                        <w:szCs w:val="36"/>
                      </w:rPr>
                      <w:t>Нижегородской области</w:t>
                    </w:r>
                  </w:p>
                  <w:p w:rsidR="00CB0474" w:rsidRPr="000F7B5C" w:rsidRDefault="00CB0474" w:rsidP="00673D81">
                    <w:pPr>
                      <w:ind w:right="-70"/>
                      <w:jc w:val="center"/>
                      <w:rPr>
                        <w:b/>
                        <w:sz w:val="20"/>
                      </w:rPr>
                    </w:pPr>
                  </w:p>
                  <w:p w:rsidR="00CB0474" w:rsidRPr="000F7B5C" w:rsidRDefault="00CB0474" w:rsidP="00673D81">
                    <w:pPr>
                      <w:ind w:right="-70"/>
                      <w:jc w:val="center"/>
                      <w:rPr>
                        <w:caps/>
                        <w:spacing w:val="120"/>
                        <w:sz w:val="44"/>
                        <w:szCs w:val="44"/>
                      </w:rPr>
                    </w:pPr>
                    <w:r>
                      <w:rPr>
                        <w:caps/>
                        <w:spacing w:val="120"/>
                        <w:sz w:val="44"/>
                        <w:szCs w:val="44"/>
                      </w:rPr>
                      <w:t>решение</w:t>
                    </w:r>
                  </w:p>
                  <w:p w:rsidR="00CB0474" w:rsidRDefault="00CB0474" w:rsidP="00673D81">
                    <w:pPr>
                      <w:ind w:right="-70"/>
                      <w:jc w:val="center"/>
                      <w:rPr>
                        <w:b/>
                        <w:caps/>
                        <w:sz w:val="32"/>
                        <w:szCs w:val="32"/>
                      </w:rPr>
                    </w:pPr>
                  </w:p>
                  <w:p w:rsidR="00CB0474" w:rsidRDefault="00CB0474" w:rsidP="00673D81">
                    <w:pPr>
                      <w:ind w:right="-70"/>
                      <w:jc w:val="center"/>
                      <w:rPr>
                        <w:szCs w:val="28"/>
                      </w:rPr>
                    </w:pPr>
                    <w:r>
                      <w:rPr>
                        <w:szCs w:val="28"/>
                      </w:rPr>
                      <w:t>__________________</w:t>
                    </w:r>
                    <w:r>
                      <w:rPr>
                        <w:szCs w:val="28"/>
                      </w:rPr>
                      <w:tab/>
                    </w:r>
                    <w:r>
                      <w:rPr>
                        <w:szCs w:val="28"/>
                      </w:rPr>
                      <w:tab/>
                    </w:r>
                    <w:r>
                      <w:rPr>
                        <w:szCs w:val="28"/>
                      </w:rPr>
                      <w:tab/>
                    </w:r>
                    <w:r>
                      <w:rPr>
                        <w:szCs w:val="28"/>
                      </w:rPr>
                      <w:tab/>
                    </w:r>
                    <w:r>
                      <w:rPr>
                        <w:szCs w:val="28"/>
                      </w:rPr>
                      <w:tab/>
                    </w:r>
                    <w:r>
                      <w:rPr>
                        <w:szCs w:val="28"/>
                      </w:rPr>
                      <w:tab/>
                      <w:t xml:space="preserve">          </w:t>
                    </w:r>
                    <w:r w:rsidRPr="00F633AF">
                      <w:rPr>
                        <w:rFonts w:ascii="Arial" w:hAnsi="Arial" w:cs="Arial"/>
                        <w:sz w:val="18"/>
                        <w:szCs w:val="18"/>
                      </w:rPr>
                      <w:t>№</w:t>
                    </w:r>
                    <w:r>
                      <w:rPr>
                        <w:rFonts w:ascii="Arial" w:hAnsi="Arial" w:cs="Arial"/>
                        <w:sz w:val="18"/>
                        <w:szCs w:val="18"/>
                      </w:rPr>
                      <w:t xml:space="preserve">  </w:t>
                    </w:r>
                    <w:r>
                      <w:rPr>
                        <w:rFonts w:ascii="Arial" w:hAnsi="Arial" w:cs="Arial"/>
                        <w:sz w:val="20"/>
                      </w:rPr>
                      <w:t xml:space="preserve"> </w:t>
                    </w:r>
                    <w:r w:rsidRPr="00534585">
                      <w:rPr>
                        <w:szCs w:val="28"/>
                      </w:rPr>
                      <w:t>__</w:t>
                    </w:r>
                    <w:r>
                      <w:rPr>
                        <w:szCs w:val="28"/>
                      </w:rPr>
                      <w:t>__</w:t>
                    </w:r>
                    <w:r w:rsidRPr="00534585">
                      <w:rPr>
                        <w:szCs w:val="28"/>
                      </w:rPr>
                      <w:t>_____</w:t>
                    </w:r>
                    <w:r>
                      <w:rPr>
                        <w:szCs w:val="28"/>
                      </w:rPr>
                      <w:t>___</w:t>
                    </w:r>
                    <w:r w:rsidRPr="00534585">
                      <w:rPr>
                        <w:szCs w:val="28"/>
                      </w:rPr>
                      <w:t>_</w:t>
                    </w:r>
                    <w:r>
                      <w:rPr>
                        <w:szCs w:val="28"/>
                      </w:rPr>
                      <w:t>___</w:t>
                    </w:r>
                  </w:p>
                  <w:p w:rsidR="00CB0474" w:rsidRPr="002B6128" w:rsidRDefault="00CB0474" w:rsidP="00673D81">
                    <w:pPr>
                      <w:ind w:right="-70"/>
                      <w:jc w:val="center"/>
                      <w:rPr>
                        <w:sz w:val="23"/>
                        <w:szCs w:val="23"/>
                      </w:rPr>
                    </w:pPr>
                    <w:r w:rsidRPr="002B6128">
                      <w:rPr>
                        <w:sz w:val="23"/>
                        <w:szCs w:val="23"/>
                      </w:rPr>
                      <w:t>г. Нижний Новгород</w:t>
                    </w:r>
                  </w:p>
                  <w:p w:rsidR="00CB0474" w:rsidRDefault="00CB0474" w:rsidP="00276416">
                    <w:pPr>
                      <w:ind w:right="-70"/>
                      <w:rPr>
                        <w:sz w:val="20"/>
                      </w:rPr>
                    </w:pPr>
                  </w:p>
                  <w:p w:rsidR="00CB0474" w:rsidRPr="001772E6" w:rsidRDefault="00CB0474" w:rsidP="00040D26">
                    <w:pPr>
                      <w:ind w:right="-70"/>
                      <w:jc w:val="center"/>
                      <w:rPr>
                        <w:sz w:val="14"/>
                        <w:szCs w:val="14"/>
                      </w:rPr>
                    </w:pPr>
                  </w:p>
                  <w:p w:rsidR="00CB0474" w:rsidRDefault="00CB0474" w:rsidP="00040D26">
                    <w:pPr>
                      <w:ind w:right="-70"/>
                    </w:pPr>
                    <w:r>
                      <w:rPr>
                        <w:szCs w:val="28"/>
                      </w:rPr>
                      <w:t xml:space="preserve">             </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EE2"/>
    <w:multiLevelType w:val="hybridMultilevel"/>
    <w:tmpl w:val="F402A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64A5356"/>
    <w:multiLevelType w:val="hybridMultilevel"/>
    <w:tmpl w:val="06C2A9DA"/>
    <w:lvl w:ilvl="0" w:tplc="1522FCF6">
      <w:start w:val="1"/>
      <w:numFmt w:val="decimal"/>
      <w:lvlText w:val="%1."/>
      <w:lvlJc w:val="left"/>
      <w:pPr>
        <w:ind w:left="1185" w:hanging="8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D490F29"/>
    <w:multiLevelType w:val="hybridMultilevel"/>
    <w:tmpl w:val="CA968AF0"/>
    <w:lvl w:ilvl="0" w:tplc="D27C7674">
      <w:start w:val="1"/>
      <w:numFmt w:val="decimal"/>
      <w:lvlText w:val="%1."/>
      <w:lvlJc w:val="left"/>
      <w:pPr>
        <w:ind w:left="1098" w:hanging="39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320E00A6"/>
    <w:multiLevelType w:val="hybridMultilevel"/>
    <w:tmpl w:val="5B7ACBC4"/>
    <w:lvl w:ilvl="0" w:tplc="07B875D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40F5405D"/>
    <w:multiLevelType w:val="hybridMultilevel"/>
    <w:tmpl w:val="86FAC484"/>
    <w:lvl w:ilvl="0" w:tplc="CDA4B4AA">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4AA15388"/>
    <w:multiLevelType w:val="multilevel"/>
    <w:tmpl w:val="0B2A994E"/>
    <w:lvl w:ilvl="0">
      <w:start w:val="1"/>
      <w:numFmt w:val="decimal"/>
      <w:lvlText w:val="%1."/>
      <w:lvlJc w:val="left"/>
      <w:pPr>
        <w:ind w:left="720" w:hanging="360"/>
      </w:pPr>
      <w:rPr>
        <w:rFonts w:cs="Times New Roman" w:hint="default"/>
      </w:rPr>
    </w:lvl>
    <w:lvl w:ilvl="1">
      <w:start w:val="4"/>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D8A417D"/>
    <w:multiLevelType w:val="multilevel"/>
    <w:tmpl w:val="0E846422"/>
    <w:lvl w:ilvl="0">
      <w:start w:val="4"/>
      <w:numFmt w:val="decimal"/>
      <w:lvlText w:val="%1."/>
      <w:lvlJc w:val="left"/>
      <w:pPr>
        <w:ind w:left="360" w:hanging="360"/>
      </w:pPr>
      <w:rPr>
        <w:rFonts w:cs="Times New Roman" w:hint="default"/>
      </w:rPr>
    </w:lvl>
    <w:lvl w:ilvl="1">
      <w:start w:val="4"/>
      <w:numFmt w:val="decimal"/>
      <w:lvlText w:val="%1.%2."/>
      <w:lvlJc w:val="left"/>
      <w:pPr>
        <w:ind w:left="1136" w:hanging="360"/>
      </w:pPr>
      <w:rPr>
        <w:rFonts w:cs="Times New Roman" w:hint="default"/>
      </w:rPr>
    </w:lvl>
    <w:lvl w:ilvl="2">
      <w:start w:val="1"/>
      <w:numFmt w:val="decimal"/>
      <w:lvlText w:val="%1.%2.%3."/>
      <w:lvlJc w:val="left"/>
      <w:pPr>
        <w:ind w:left="2272" w:hanging="720"/>
      </w:pPr>
      <w:rPr>
        <w:rFonts w:cs="Times New Roman" w:hint="default"/>
      </w:rPr>
    </w:lvl>
    <w:lvl w:ilvl="3">
      <w:start w:val="1"/>
      <w:numFmt w:val="decimal"/>
      <w:lvlText w:val="%1.%2.%3.%4."/>
      <w:lvlJc w:val="left"/>
      <w:pPr>
        <w:ind w:left="3048" w:hanging="720"/>
      </w:pPr>
      <w:rPr>
        <w:rFonts w:cs="Times New Roman" w:hint="default"/>
      </w:rPr>
    </w:lvl>
    <w:lvl w:ilvl="4">
      <w:start w:val="1"/>
      <w:numFmt w:val="decimal"/>
      <w:lvlText w:val="%1.%2.%3.%4.%5."/>
      <w:lvlJc w:val="left"/>
      <w:pPr>
        <w:ind w:left="4184" w:hanging="1080"/>
      </w:pPr>
      <w:rPr>
        <w:rFonts w:cs="Times New Roman" w:hint="default"/>
      </w:rPr>
    </w:lvl>
    <w:lvl w:ilvl="5">
      <w:start w:val="1"/>
      <w:numFmt w:val="decimal"/>
      <w:lvlText w:val="%1.%2.%3.%4.%5.%6."/>
      <w:lvlJc w:val="left"/>
      <w:pPr>
        <w:ind w:left="4960" w:hanging="1080"/>
      </w:pPr>
      <w:rPr>
        <w:rFonts w:cs="Times New Roman" w:hint="default"/>
      </w:rPr>
    </w:lvl>
    <w:lvl w:ilvl="6">
      <w:start w:val="1"/>
      <w:numFmt w:val="decimal"/>
      <w:lvlText w:val="%1.%2.%3.%4.%5.%6.%7."/>
      <w:lvlJc w:val="left"/>
      <w:pPr>
        <w:ind w:left="5736" w:hanging="1080"/>
      </w:pPr>
      <w:rPr>
        <w:rFonts w:cs="Times New Roman" w:hint="default"/>
      </w:rPr>
    </w:lvl>
    <w:lvl w:ilvl="7">
      <w:start w:val="1"/>
      <w:numFmt w:val="decimal"/>
      <w:lvlText w:val="%1.%2.%3.%4.%5.%6.%7.%8."/>
      <w:lvlJc w:val="left"/>
      <w:pPr>
        <w:ind w:left="6872" w:hanging="1440"/>
      </w:pPr>
      <w:rPr>
        <w:rFonts w:cs="Times New Roman" w:hint="default"/>
      </w:rPr>
    </w:lvl>
    <w:lvl w:ilvl="8">
      <w:start w:val="1"/>
      <w:numFmt w:val="decimal"/>
      <w:lvlText w:val="%1.%2.%3.%4.%5.%6.%7.%8.%9."/>
      <w:lvlJc w:val="left"/>
      <w:pPr>
        <w:ind w:left="7648" w:hanging="1440"/>
      </w:pPr>
      <w:rPr>
        <w:rFonts w:cs="Times New Roman" w:hint="default"/>
      </w:rPr>
    </w:lvl>
  </w:abstractNum>
  <w:abstractNum w:abstractNumId="7" w15:restartNumberingAfterBreak="0">
    <w:nsid w:val="721D1179"/>
    <w:multiLevelType w:val="hybridMultilevel"/>
    <w:tmpl w:val="D5D4E876"/>
    <w:lvl w:ilvl="0" w:tplc="CBA2B83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67"/>
    <w:rsid w:val="00000EE4"/>
    <w:rsid w:val="00002B26"/>
    <w:rsid w:val="00002C38"/>
    <w:rsid w:val="00003C40"/>
    <w:rsid w:val="00004362"/>
    <w:rsid w:val="000043DE"/>
    <w:rsid w:val="00004422"/>
    <w:rsid w:val="0000465C"/>
    <w:rsid w:val="00005CF1"/>
    <w:rsid w:val="000061D8"/>
    <w:rsid w:val="0000703E"/>
    <w:rsid w:val="000074BC"/>
    <w:rsid w:val="00010144"/>
    <w:rsid w:val="000107E6"/>
    <w:rsid w:val="000113AA"/>
    <w:rsid w:val="000115ED"/>
    <w:rsid w:val="00011AE5"/>
    <w:rsid w:val="00012429"/>
    <w:rsid w:val="000150C8"/>
    <w:rsid w:val="000153AB"/>
    <w:rsid w:val="000162FE"/>
    <w:rsid w:val="00020271"/>
    <w:rsid w:val="00020DDA"/>
    <w:rsid w:val="0002168F"/>
    <w:rsid w:val="000224C4"/>
    <w:rsid w:val="00023F65"/>
    <w:rsid w:val="000242A1"/>
    <w:rsid w:val="00024547"/>
    <w:rsid w:val="000270AA"/>
    <w:rsid w:val="000309A5"/>
    <w:rsid w:val="0003282C"/>
    <w:rsid w:val="00032C10"/>
    <w:rsid w:val="00032D44"/>
    <w:rsid w:val="0003319D"/>
    <w:rsid w:val="000337CB"/>
    <w:rsid w:val="00033D49"/>
    <w:rsid w:val="000340F4"/>
    <w:rsid w:val="00034834"/>
    <w:rsid w:val="00034BD0"/>
    <w:rsid w:val="000356C3"/>
    <w:rsid w:val="0003713A"/>
    <w:rsid w:val="00037A13"/>
    <w:rsid w:val="00037C86"/>
    <w:rsid w:val="00040D26"/>
    <w:rsid w:val="0004213C"/>
    <w:rsid w:val="000427B9"/>
    <w:rsid w:val="00042DB5"/>
    <w:rsid w:val="00042EE3"/>
    <w:rsid w:val="00044C84"/>
    <w:rsid w:val="000450F5"/>
    <w:rsid w:val="000456BC"/>
    <w:rsid w:val="0004612F"/>
    <w:rsid w:val="00050261"/>
    <w:rsid w:val="00050275"/>
    <w:rsid w:val="000504CE"/>
    <w:rsid w:val="000510BD"/>
    <w:rsid w:val="000510F2"/>
    <w:rsid w:val="00052063"/>
    <w:rsid w:val="00052FD5"/>
    <w:rsid w:val="0005354A"/>
    <w:rsid w:val="000536DE"/>
    <w:rsid w:val="0005384D"/>
    <w:rsid w:val="00054152"/>
    <w:rsid w:val="00054BEC"/>
    <w:rsid w:val="00056E1C"/>
    <w:rsid w:val="0006180D"/>
    <w:rsid w:val="00062072"/>
    <w:rsid w:val="000631CC"/>
    <w:rsid w:val="000641E6"/>
    <w:rsid w:val="00065440"/>
    <w:rsid w:val="00065525"/>
    <w:rsid w:val="00065CC1"/>
    <w:rsid w:val="00066193"/>
    <w:rsid w:val="0007036C"/>
    <w:rsid w:val="000706C7"/>
    <w:rsid w:val="00071D2C"/>
    <w:rsid w:val="00071F83"/>
    <w:rsid w:val="0007221F"/>
    <w:rsid w:val="0007340B"/>
    <w:rsid w:val="00073CCD"/>
    <w:rsid w:val="00073FF7"/>
    <w:rsid w:val="0007435F"/>
    <w:rsid w:val="00076EC9"/>
    <w:rsid w:val="000778E0"/>
    <w:rsid w:val="00077FE3"/>
    <w:rsid w:val="00080513"/>
    <w:rsid w:val="000810D0"/>
    <w:rsid w:val="0008132B"/>
    <w:rsid w:val="00083BB5"/>
    <w:rsid w:val="00084124"/>
    <w:rsid w:val="000848D5"/>
    <w:rsid w:val="0008508F"/>
    <w:rsid w:val="0008547A"/>
    <w:rsid w:val="000857DE"/>
    <w:rsid w:val="00086047"/>
    <w:rsid w:val="00086472"/>
    <w:rsid w:val="00086839"/>
    <w:rsid w:val="00086F1B"/>
    <w:rsid w:val="00087708"/>
    <w:rsid w:val="00091356"/>
    <w:rsid w:val="00091751"/>
    <w:rsid w:val="00091997"/>
    <w:rsid w:val="00091B82"/>
    <w:rsid w:val="00091D76"/>
    <w:rsid w:val="0009350A"/>
    <w:rsid w:val="00093CC1"/>
    <w:rsid w:val="000955BE"/>
    <w:rsid w:val="00096230"/>
    <w:rsid w:val="00096454"/>
    <w:rsid w:val="00096FB7"/>
    <w:rsid w:val="00097298"/>
    <w:rsid w:val="000A031E"/>
    <w:rsid w:val="000A46B0"/>
    <w:rsid w:val="000A5127"/>
    <w:rsid w:val="000A6524"/>
    <w:rsid w:val="000A7F91"/>
    <w:rsid w:val="000B3578"/>
    <w:rsid w:val="000B3E1B"/>
    <w:rsid w:val="000B3F02"/>
    <w:rsid w:val="000B4245"/>
    <w:rsid w:val="000B5712"/>
    <w:rsid w:val="000B5765"/>
    <w:rsid w:val="000B60FE"/>
    <w:rsid w:val="000B6E70"/>
    <w:rsid w:val="000B73AB"/>
    <w:rsid w:val="000C037E"/>
    <w:rsid w:val="000C1417"/>
    <w:rsid w:val="000C2769"/>
    <w:rsid w:val="000C396F"/>
    <w:rsid w:val="000C3974"/>
    <w:rsid w:val="000C3C3C"/>
    <w:rsid w:val="000C3D38"/>
    <w:rsid w:val="000C4F69"/>
    <w:rsid w:val="000C6DA3"/>
    <w:rsid w:val="000C7621"/>
    <w:rsid w:val="000D034E"/>
    <w:rsid w:val="000D066A"/>
    <w:rsid w:val="000D0F61"/>
    <w:rsid w:val="000D3053"/>
    <w:rsid w:val="000D34B2"/>
    <w:rsid w:val="000D436B"/>
    <w:rsid w:val="000D56A1"/>
    <w:rsid w:val="000D5948"/>
    <w:rsid w:val="000D5B58"/>
    <w:rsid w:val="000D5C79"/>
    <w:rsid w:val="000D5CF9"/>
    <w:rsid w:val="000D64FE"/>
    <w:rsid w:val="000D6E21"/>
    <w:rsid w:val="000D7728"/>
    <w:rsid w:val="000D786B"/>
    <w:rsid w:val="000E0AA0"/>
    <w:rsid w:val="000E1B09"/>
    <w:rsid w:val="000E2107"/>
    <w:rsid w:val="000E3396"/>
    <w:rsid w:val="000E3AA1"/>
    <w:rsid w:val="000E4076"/>
    <w:rsid w:val="000E416A"/>
    <w:rsid w:val="000E456D"/>
    <w:rsid w:val="000E4674"/>
    <w:rsid w:val="000E51AA"/>
    <w:rsid w:val="000E5C37"/>
    <w:rsid w:val="000E65EB"/>
    <w:rsid w:val="000F00EE"/>
    <w:rsid w:val="000F174E"/>
    <w:rsid w:val="000F179A"/>
    <w:rsid w:val="000F2BCE"/>
    <w:rsid w:val="000F3A04"/>
    <w:rsid w:val="000F3C08"/>
    <w:rsid w:val="000F5820"/>
    <w:rsid w:val="000F5E13"/>
    <w:rsid w:val="000F65F8"/>
    <w:rsid w:val="000F7B5C"/>
    <w:rsid w:val="0010141B"/>
    <w:rsid w:val="00101880"/>
    <w:rsid w:val="00101F58"/>
    <w:rsid w:val="00102031"/>
    <w:rsid w:val="0010244A"/>
    <w:rsid w:val="0010360C"/>
    <w:rsid w:val="0010362E"/>
    <w:rsid w:val="00104EBD"/>
    <w:rsid w:val="00105359"/>
    <w:rsid w:val="001109D8"/>
    <w:rsid w:val="00112630"/>
    <w:rsid w:val="00112719"/>
    <w:rsid w:val="00113436"/>
    <w:rsid w:val="00114A0B"/>
    <w:rsid w:val="00116BCE"/>
    <w:rsid w:val="00117346"/>
    <w:rsid w:val="00120470"/>
    <w:rsid w:val="00120665"/>
    <w:rsid w:val="00124906"/>
    <w:rsid w:val="001249F9"/>
    <w:rsid w:val="00124DC6"/>
    <w:rsid w:val="00126EF4"/>
    <w:rsid w:val="0012704C"/>
    <w:rsid w:val="00130B52"/>
    <w:rsid w:val="00130C1A"/>
    <w:rsid w:val="00130EFC"/>
    <w:rsid w:val="00131FCF"/>
    <w:rsid w:val="0013218E"/>
    <w:rsid w:val="001323DD"/>
    <w:rsid w:val="00134510"/>
    <w:rsid w:val="001348C5"/>
    <w:rsid w:val="0013500F"/>
    <w:rsid w:val="001352A1"/>
    <w:rsid w:val="00136932"/>
    <w:rsid w:val="00136B4A"/>
    <w:rsid w:val="001378C1"/>
    <w:rsid w:val="00140DF9"/>
    <w:rsid w:val="00140EA9"/>
    <w:rsid w:val="001414AC"/>
    <w:rsid w:val="001420CD"/>
    <w:rsid w:val="00142382"/>
    <w:rsid w:val="001423F5"/>
    <w:rsid w:val="00142B06"/>
    <w:rsid w:val="00142C45"/>
    <w:rsid w:val="00143421"/>
    <w:rsid w:val="00143A79"/>
    <w:rsid w:val="001451F4"/>
    <w:rsid w:val="00145D42"/>
    <w:rsid w:val="00146750"/>
    <w:rsid w:val="00146D40"/>
    <w:rsid w:val="00147B06"/>
    <w:rsid w:val="001501DC"/>
    <w:rsid w:val="001509C9"/>
    <w:rsid w:val="00150D5F"/>
    <w:rsid w:val="00151C04"/>
    <w:rsid w:val="001536E8"/>
    <w:rsid w:val="00153921"/>
    <w:rsid w:val="00154CA3"/>
    <w:rsid w:val="00155407"/>
    <w:rsid w:val="00155782"/>
    <w:rsid w:val="00155AB6"/>
    <w:rsid w:val="00156185"/>
    <w:rsid w:val="001565BE"/>
    <w:rsid w:val="00156FD2"/>
    <w:rsid w:val="00160550"/>
    <w:rsid w:val="0016188A"/>
    <w:rsid w:val="001645F5"/>
    <w:rsid w:val="00164601"/>
    <w:rsid w:val="001648CF"/>
    <w:rsid w:val="00164DF8"/>
    <w:rsid w:val="001667AC"/>
    <w:rsid w:val="00166B2F"/>
    <w:rsid w:val="001674B6"/>
    <w:rsid w:val="0016751E"/>
    <w:rsid w:val="00167813"/>
    <w:rsid w:val="00170251"/>
    <w:rsid w:val="0017032A"/>
    <w:rsid w:val="001710F5"/>
    <w:rsid w:val="00171C16"/>
    <w:rsid w:val="00172DF3"/>
    <w:rsid w:val="00173B38"/>
    <w:rsid w:val="001745C1"/>
    <w:rsid w:val="001746C9"/>
    <w:rsid w:val="00174720"/>
    <w:rsid w:val="001749D1"/>
    <w:rsid w:val="00174F65"/>
    <w:rsid w:val="00175057"/>
    <w:rsid w:val="00176A49"/>
    <w:rsid w:val="001772E6"/>
    <w:rsid w:val="001773B5"/>
    <w:rsid w:val="001774CA"/>
    <w:rsid w:val="00177564"/>
    <w:rsid w:val="00177B5D"/>
    <w:rsid w:val="001810F8"/>
    <w:rsid w:val="00182359"/>
    <w:rsid w:val="00183255"/>
    <w:rsid w:val="00184CE1"/>
    <w:rsid w:val="0018529C"/>
    <w:rsid w:val="00185546"/>
    <w:rsid w:val="00186F92"/>
    <w:rsid w:val="001873D4"/>
    <w:rsid w:val="00187A01"/>
    <w:rsid w:val="00187A71"/>
    <w:rsid w:val="00187AD6"/>
    <w:rsid w:val="00187E73"/>
    <w:rsid w:val="001906BB"/>
    <w:rsid w:val="00191ACC"/>
    <w:rsid w:val="00193770"/>
    <w:rsid w:val="00193F0C"/>
    <w:rsid w:val="0019431F"/>
    <w:rsid w:val="00194EDE"/>
    <w:rsid w:val="00195084"/>
    <w:rsid w:val="001950AC"/>
    <w:rsid w:val="001952BF"/>
    <w:rsid w:val="00195318"/>
    <w:rsid w:val="00196CF2"/>
    <w:rsid w:val="001972E5"/>
    <w:rsid w:val="00197375"/>
    <w:rsid w:val="001978E3"/>
    <w:rsid w:val="001A01C5"/>
    <w:rsid w:val="001A14F9"/>
    <w:rsid w:val="001A338E"/>
    <w:rsid w:val="001A371E"/>
    <w:rsid w:val="001A3B85"/>
    <w:rsid w:val="001A3C0F"/>
    <w:rsid w:val="001A4950"/>
    <w:rsid w:val="001A5FB8"/>
    <w:rsid w:val="001A6556"/>
    <w:rsid w:val="001A77C9"/>
    <w:rsid w:val="001B0311"/>
    <w:rsid w:val="001B03B6"/>
    <w:rsid w:val="001B1E76"/>
    <w:rsid w:val="001B27E4"/>
    <w:rsid w:val="001B4BEC"/>
    <w:rsid w:val="001B4F19"/>
    <w:rsid w:val="001B69D3"/>
    <w:rsid w:val="001B6C9D"/>
    <w:rsid w:val="001C01EC"/>
    <w:rsid w:val="001C1604"/>
    <w:rsid w:val="001C184C"/>
    <w:rsid w:val="001C338C"/>
    <w:rsid w:val="001C35F6"/>
    <w:rsid w:val="001C48F9"/>
    <w:rsid w:val="001C4B73"/>
    <w:rsid w:val="001C524A"/>
    <w:rsid w:val="001C55BA"/>
    <w:rsid w:val="001C56C7"/>
    <w:rsid w:val="001C5D26"/>
    <w:rsid w:val="001C5E45"/>
    <w:rsid w:val="001C5F9B"/>
    <w:rsid w:val="001C701A"/>
    <w:rsid w:val="001C7965"/>
    <w:rsid w:val="001D07E5"/>
    <w:rsid w:val="001D2328"/>
    <w:rsid w:val="001D303E"/>
    <w:rsid w:val="001D3414"/>
    <w:rsid w:val="001D3A4B"/>
    <w:rsid w:val="001D40F4"/>
    <w:rsid w:val="001D42F1"/>
    <w:rsid w:val="001D43E7"/>
    <w:rsid w:val="001D4833"/>
    <w:rsid w:val="001D579B"/>
    <w:rsid w:val="001D5D4E"/>
    <w:rsid w:val="001D6066"/>
    <w:rsid w:val="001D6111"/>
    <w:rsid w:val="001D670D"/>
    <w:rsid w:val="001D692E"/>
    <w:rsid w:val="001D721D"/>
    <w:rsid w:val="001D7376"/>
    <w:rsid w:val="001D7B9F"/>
    <w:rsid w:val="001D7F75"/>
    <w:rsid w:val="001D7FD0"/>
    <w:rsid w:val="001E024D"/>
    <w:rsid w:val="001E0479"/>
    <w:rsid w:val="001E0E0A"/>
    <w:rsid w:val="001E1142"/>
    <w:rsid w:val="001E2250"/>
    <w:rsid w:val="001E2C7F"/>
    <w:rsid w:val="001E4057"/>
    <w:rsid w:val="001E4BCA"/>
    <w:rsid w:val="001E5459"/>
    <w:rsid w:val="001E56B6"/>
    <w:rsid w:val="001E5C1C"/>
    <w:rsid w:val="001E6752"/>
    <w:rsid w:val="001E6EA9"/>
    <w:rsid w:val="001F0640"/>
    <w:rsid w:val="001F0AAC"/>
    <w:rsid w:val="001F1EF4"/>
    <w:rsid w:val="001F2916"/>
    <w:rsid w:val="001F4501"/>
    <w:rsid w:val="001F49D5"/>
    <w:rsid w:val="001F7C23"/>
    <w:rsid w:val="0020073D"/>
    <w:rsid w:val="0020205D"/>
    <w:rsid w:val="0020311F"/>
    <w:rsid w:val="00204172"/>
    <w:rsid w:val="0020444D"/>
    <w:rsid w:val="0020505B"/>
    <w:rsid w:val="0020522B"/>
    <w:rsid w:val="00205BE6"/>
    <w:rsid w:val="00206822"/>
    <w:rsid w:val="00206D6F"/>
    <w:rsid w:val="00207AE1"/>
    <w:rsid w:val="002100ED"/>
    <w:rsid w:val="00210FE8"/>
    <w:rsid w:val="00211DF1"/>
    <w:rsid w:val="00212EEC"/>
    <w:rsid w:val="002138A8"/>
    <w:rsid w:val="0021396D"/>
    <w:rsid w:val="002165E3"/>
    <w:rsid w:val="0021757A"/>
    <w:rsid w:val="002175D4"/>
    <w:rsid w:val="0022015C"/>
    <w:rsid w:val="00220928"/>
    <w:rsid w:val="0022190C"/>
    <w:rsid w:val="00221FC9"/>
    <w:rsid w:val="002234AA"/>
    <w:rsid w:val="00223530"/>
    <w:rsid w:val="00225652"/>
    <w:rsid w:val="00225B9D"/>
    <w:rsid w:val="00227E1B"/>
    <w:rsid w:val="00230285"/>
    <w:rsid w:val="002309EB"/>
    <w:rsid w:val="0023116A"/>
    <w:rsid w:val="002329B2"/>
    <w:rsid w:val="00233EE6"/>
    <w:rsid w:val="00235229"/>
    <w:rsid w:val="0023570C"/>
    <w:rsid w:val="00235C41"/>
    <w:rsid w:val="00235D0B"/>
    <w:rsid w:val="00236863"/>
    <w:rsid w:val="00237155"/>
    <w:rsid w:val="00237404"/>
    <w:rsid w:val="00240C0E"/>
    <w:rsid w:val="00241D87"/>
    <w:rsid w:val="002426D1"/>
    <w:rsid w:val="0024655F"/>
    <w:rsid w:val="002465AE"/>
    <w:rsid w:val="00246604"/>
    <w:rsid w:val="002466B4"/>
    <w:rsid w:val="002505C9"/>
    <w:rsid w:val="00250BD0"/>
    <w:rsid w:val="0025168F"/>
    <w:rsid w:val="00251D08"/>
    <w:rsid w:val="00251D27"/>
    <w:rsid w:val="002523C5"/>
    <w:rsid w:val="00252823"/>
    <w:rsid w:val="00252CBC"/>
    <w:rsid w:val="00252D0D"/>
    <w:rsid w:val="00253EC6"/>
    <w:rsid w:val="0025431A"/>
    <w:rsid w:val="0025461E"/>
    <w:rsid w:val="00254A63"/>
    <w:rsid w:val="002550AC"/>
    <w:rsid w:val="0025534D"/>
    <w:rsid w:val="002575D5"/>
    <w:rsid w:val="0026018C"/>
    <w:rsid w:val="00260BCA"/>
    <w:rsid w:val="00260E76"/>
    <w:rsid w:val="00261BEB"/>
    <w:rsid w:val="00261DB4"/>
    <w:rsid w:val="00262CFC"/>
    <w:rsid w:val="0026323E"/>
    <w:rsid w:val="00263858"/>
    <w:rsid w:val="00263872"/>
    <w:rsid w:val="00264905"/>
    <w:rsid w:val="00264A08"/>
    <w:rsid w:val="00267132"/>
    <w:rsid w:val="0027027A"/>
    <w:rsid w:val="00270CEE"/>
    <w:rsid w:val="00273221"/>
    <w:rsid w:val="002732ED"/>
    <w:rsid w:val="002736C4"/>
    <w:rsid w:val="0027397D"/>
    <w:rsid w:val="0027399D"/>
    <w:rsid w:val="00273FCA"/>
    <w:rsid w:val="002742F4"/>
    <w:rsid w:val="002755CB"/>
    <w:rsid w:val="00276416"/>
    <w:rsid w:val="002769AE"/>
    <w:rsid w:val="00276A77"/>
    <w:rsid w:val="00276D12"/>
    <w:rsid w:val="00276D28"/>
    <w:rsid w:val="002770C4"/>
    <w:rsid w:val="00277B70"/>
    <w:rsid w:val="0028032C"/>
    <w:rsid w:val="002822B5"/>
    <w:rsid w:val="002824E5"/>
    <w:rsid w:val="00282587"/>
    <w:rsid w:val="0028304F"/>
    <w:rsid w:val="0028400D"/>
    <w:rsid w:val="002842C9"/>
    <w:rsid w:val="00284EB0"/>
    <w:rsid w:val="00285B3B"/>
    <w:rsid w:val="00285B78"/>
    <w:rsid w:val="00286D00"/>
    <w:rsid w:val="00286F33"/>
    <w:rsid w:val="00286F89"/>
    <w:rsid w:val="00287F60"/>
    <w:rsid w:val="002904AF"/>
    <w:rsid w:val="00290E3E"/>
    <w:rsid w:val="00291F65"/>
    <w:rsid w:val="00291FD5"/>
    <w:rsid w:val="0029254A"/>
    <w:rsid w:val="002925F7"/>
    <w:rsid w:val="00293564"/>
    <w:rsid w:val="00293AB1"/>
    <w:rsid w:val="00295C5E"/>
    <w:rsid w:val="00297599"/>
    <w:rsid w:val="002975C2"/>
    <w:rsid w:val="002975CF"/>
    <w:rsid w:val="002A01A3"/>
    <w:rsid w:val="002A0F01"/>
    <w:rsid w:val="002A1525"/>
    <w:rsid w:val="002A2504"/>
    <w:rsid w:val="002A252B"/>
    <w:rsid w:val="002A31D0"/>
    <w:rsid w:val="002A3F15"/>
    <w:rsid w:val="002A5ECB"/>
    <w:rsid w:val="002B1274"/>
    <w:rsid w:val="002B18C2"/>
    <w:rsid w:val="002B1D4F"/>
    <w:rsid w:val="002B2B4E"/>
    <w:rsid w:val="002B2BD0"/>
    <w:rsid w:val="002B5FF7"/>
    <w:rsid w:val="002B6128"/>
    <w:rsid w:val="002B7A21"/>
    <w:rsid w:val="002C0ADD"/>
    <w:rsid w:val="002C0F07"/>
    <w:rsid w:val="002C130B"/>
    <w:rsid w:val="002C29DD"/>
    <w:rsid w:val="002C44EC"/>
    <w:rsid w:val="002C4FB7"/>
    <w:rsid w:val="002C57B4"/>
    <w:rsid w:val="002C6567"/>
    <w:rsid w:val="002C79CA"/>
    <w:rsid w:val="002D106B"/>
    <w:rsid w:val="002D147B"/>
    <w:rsid w:val="002D1A2E"/>
    <w:rsid w:val="002D2581"/>
    <w:rsid w:val="002D2B00"/>
    <w:rsid w:val="002D2B8D"/>
    <w:rsid w:val="002D3327"/>
    <w:rsid w:val="002D3D88"/>
    <w:rsid w:val="002D3DA3"/>
    <w:rsid w:val="002D3DB3"/>
    <w:rsid w:val="002D4731"/>
    <w:rsid w:val="002D4D1B"/>
    <w:rsid w:val="002D5698"/>
    <w:rsid w:val="002D5AB6"/>
    <w:rsid w:val="002D5CF5"/>
    <w:rsid w:val="002D66A1"/>
    <w:rsid w:val="002D6C2C"/>
    <w:rsid w:val="002D6CC9"/>
    <w:rsid w:val="002D6E35"/>
    <w:rsid w:val="002D730E"/>
    <w:rsid w:val="002D7468"/>
    <w:rsid w:val="002D7F61"/>
    <w:rsid w:val="002E0075"/>
    <w:rsid w:val="002E05DC"/>
    <w:rsid w:val="002E0940"/>
    <w:rsid w:val="002E2A5D"/>
    <w:rsid w:val="002E3088"/>
    <w:rsid w:val="002E365C"/>
    <w:rsid w:val="002E422A"/>
    <w:rsid w:val="002E4BFF"/>
    <w:rsid w:val="002E4C8C"/>
    <w:rsid w:val="002E4CA0"/>
    <w:rsid w:val="002E5543"/>
    <w:rsid w:val="002E6031"/>
    <w:rsid w:val="002E6602"/>
    <w:rsid w:val="002E72FE"/>
    <w:rsid w:val="002F013F"/>
    <w:rsid w:val="002F0B58"/>
    <w:rsid w:val="002F116F"/>
    <w:rsid w:val="002F1F2E"/>
    <w:rsid w:val="002F24DD"/>
    <w:rsid w:val="002F3753"/>
    <w:rsid w:val="002F45B6"/>
    <w:rsid w:val="002F696E"/>
    <w:rsid w:val="002F7A27"/>
    <w:rsid w:val="00300875"/>
    <w:rsid w:val="003012EC"/>
    <w:rsid w:val="003014F7"/>
    <w:rsid w:val="00301D68"/>
    <w:rsid w:val="003022DC"/>
    <w:rsid w:val="00302E53"/>
    <w:rsid w:val="00303006"/>
    <w:rsid w:val="00303385"/>
    <w:rsid w:val="00303A78"/>
    <w:rsid w:val="00304F34"/>
    <w:rsid w:val="00306722"/>
    <w:rsid w:val="00307408"/>
    <w:rsid w:val="0030767B"/>
    <w:rsid w:val="0030771C"/>
    <w:rsid w:val="003111FB"/>
    <w:rsid w:val="00311279"/>
    <w:rsid w:val="00311A89"/>
    <w:rsid w:val="00311E06"/>
    <w:rsid w:val="00312C55"/>
    <w:rsid w:val="00313951"/>
    <w:rsid w:val="00313E6E"/>
    <w:rsid w:val="00313EC8"/>
    <w:rsid w:val="00314409"/>
    <w:rsid w:val="00314862"/>
    <w:rsid w:val="0031545F"/>
    <w:rsid w:val="00315AC0"/>
    <w:rsid w:val="0031766A"/>
    <w:rsid w:val="003178AD"/>
    <w:rsid w:val="00317DE9"/>
    <w:rsid w:val="00322865"/>
    <w:rsid w:val="00324027"/>
    <w:rsid w:val="0032603D"/>
    <w:rsid w:val="003261A7"/>
    <w:rsid w:val="0032691C"/>
    <w:rsid w:val="00326FAF"/>
    <w:rsid w:val="00327409"/>
    <w:rsid w:val="0032781A"/>
    <w:rsid w:val="00327E3B"/>
    <w:rsid w:val="00327FBC"/>
    <w:rsid w:val="00330050"/>
    <w:rsid w:val="003301C3"/>
    <w:rsid w:val="00330BA2"/>
    <w:rsid w:val="00331095"/>
    <w:rsid w:val="00331406"/>
    <w:rsid w:val="00331ED6"/>
    <w:rsid w:val="003324D8"/>
    <w:rsid w:val="00333F92"/>
    <w:rsid w:val="00334F7C"/>
    <w:rsid w:val="00336F49"/>
    <w:rsid w:val="00337EF9"/>
    <w:rsid w:val="003400C4"/>
    <w:rsid w:val="00341818"/>
    <w:rsid w:val="0034258D"/>
    <w:rsid w:val="00342ECE"/>
    <w:rsid w:val="00343450"/>
    <w:rsid w:val="003436A2"/>
    <w:rsid w:val="003436B4"/>
    <w:rsid w:val="00344AA1"/>
    <w:rsid w:val="00344CFC"/>
    <w:rsid w:val="003461D8"/>
    <w:rsid w:val="003465FA"/>
    <w:rsid w:val="0034666B"/>
    <w:rsid w:val="003503C1"/>
    <w:rsid w:val="00351425"/>
    <w:rsid w:val="00351A43"/>
    <w:rsid w:val="00351B1E"/>
    <w:rsid w:val="003549D1"/>
    <w:rsid w:val="00355449"/>
    <w:rsid w:val="00355829"/>
    <w:rsid w:val="00356620"/>
    <w:rsid w:val="00357109"/>
    <w:rsid w:val="00360916"/>
    <w:rsid w:val="00360C38"/>
    <w:rsid w:val="00360FA5"/>
    <w:rsid w:val="00362AD8"/>
    <w:rsid w:val="003632AA"/>
    <w:rsid w:val="00364DC7"/>
    <w:rsid w:val="00365621"/>
    <w:rsid w:val="00365AD4"/>
    <w:rsid w:val="00365B6E"/>
    <w:rsid w:val="00366330"/>
    <w:rsid w:val="003710D7"/>
    <w:rsid w:val="003713E3"/>
    <w:rsid w:val="00372B51"/>
    <w:rsid w:val="00372BFD"/>
    <w:rsid w:val="00372E2D"/>
    <w:rsid w:val="00373182"/>
    <w:rsid w:val="00373CB2"/>
    <w:rsid w:val="00375072"/>
    <w:rsid w:val="00375674"/>
    <w:rsid w:val="00376D53"/>
    <w:rsid w:val="003804EB"/>
    <w:rsid w:val="00380790"/>
    <w:rsid w:val="00380B65"/>
    <w:rsid w:val="00381350"/>
    <w:rsid w:val="00381446"/>
    <w:rsid w:val="00381526"/>
    <w:rsid w:val="003823EF"/>
    <w:rsid w:val="00383DD2"/>
    <w:rsid w:val="00384B94"/>
    <w:rsid w:val="003852AA"/>
    <w:rsid w:val="0038546C"/>
    <w:rsid w:val="003864F7"/>
    <w:rsid w:val="00387C87"/>
    <w:rsid w:val="00387F06"/>
    <w:rsid w:val="0039046B"/>
    <w:rsid w:val="00390D72"/>
    <w:rsid w:val="0039114C"/>
    <w:rsid w:val="00391946"/>
    <w:rsid w:val="003926A1"/>
    <w:rsid w:val="00392C8F"/>
    <w:rsid w:val="00393042"/>
    <w:rsid w:val="003935A7"/>
    <w:rsid w:val="003940B7"/>
    <w:rsid w:val="00394A79"/>
    <w:rsid w:val="00394B8C"/>
    <w:rsid w:val="00394BB7"/>
    <w:rsid w:val="0039593C"/>
    <w:rsid w:val="00395F3F"/>
    <w:rsid w:val="00396D3C"/>
    <w:rsid w:val="00397027"/>
    <w:rsid w:val="00397181"/>
    <w:rsid w:val="003A082E"/>
    <w:rsid w:val="003A114C"/>
    <w:rsid w:val="003A1AC8"/>
    <w:rsid w:val="003A29C2"/>
    <w:rsid w:val="003A3690"/>
    <w:rsid w:val="003A3C57"/>
    <w:rsid w:val="003A41BD"/>
    <w:rsid w:val="003A5C64"/>
    <w:rsid w:val="003A6272"/>
    <w:rsid w:val="003A6CDB"/>
    <w:rsid w:val="003A716C"/>
    <w:rsid w:val="003A7C61"/>
    <w:rsid w:val="003A7FA1"/>
    <w:rsid w:val="003B0096"/>
    <w:rsid w:val="003B0C2F"/>
    <w:rsid w:val="003B137E"/>
    <w:rsid w:val="003B1E85"/>
    <w:rsid w:val="003B1EBF"/>
    <w:rsid w:val="003B241B"/>
    <w:rsid w:val="003B24AE"/>
    <w:rsid w:val="003B34DC"/>
    <w:rsid w:val="003B37F1"/>
    <w:rsid w:val="003B39C7"/>
    <w:rsid w:val="003B55AF"/>
    <w:rsid w:val="003B5EE3"/>
    <w:rsid w:val="003B5F60"/>
    <w:rsid w:val="003B7702"/>
    <w:rsid w:val="003B794B"/>
    <w:rsid w:val="003B7FBA"/>
    <w:rsid w:val="003C00B2"/>
    <w:rsid w:val="003C041A"/>
    <w:rsid w:val="003C1728"/>
    <w:rsid w:val="003C27C4"/>
    <w:rsid w:val="003C37FB"/>
    <w:rsid w:val="003C4391"/>
    <w:rsid w:val="003C4DEA"/>
    <w:rsid w:val="003C5134"/>
    <w:rsid w:val="003C58DE"/>
    <w:rsid w:val="003D1614"/>
    <w:rsid w:val="003D2EB6"/>
    <w:rsid w:val="003D31A3"/>
    <w:rsid w:val="003D3C21"/>
    <w:rsid w:val="003D42B7"/>
    <w:rsid w:val="003D5226"/>
    <w:rsid w:val="003D6483"/>
    <w:rsid w:val="003D6B37"/>
    <w:rsid w:val="003E01AC"/>
    <w:rsid w:val="003E03AD"/>
    <w:rsid w:val="003E2728"/>
    <w:rsid w:val="003E2AC5"/>
    <w:rsid w:val="003E2AD9"/>
    <w:rsid w:val="003E3712"/>
    <w:rsid w:val="003E3B92"/>
    <w:rsid w:val="003E3FD2"/>
    <w:rsid w:val="003E4B79"/>
    <w:rsid w:val="003E5D0F"/>
    <w:rsid w:val="003E636C"/>
    <w:rsid w:val="003E79EF"/>
    <w:rsid w:val="003E7C4A"/>
    <w:rsid w:val="003F0199"/>
    <w:rsid w:val="003F033D"/>
    <w:rsid w:val="003F081E"/>
    <w:rsid w:val="003F13DE"/>
    <w:rsid w:val="003F1B0B"/>
    <w:rsid w:val="003F26B6"/>
    <w:rsid w:val="003F2F38"/>
    <w:rsid w:val="003F3486"/>
    <w:rsid w:val="003F3A06"/>
    <w:rsid w:val="003F4275"/>
    <w:rsid w:val="003F44C3"/>
    <w:rsid w:val="003F58D7"/>
    <w:rsid w:val="003F6BAF"/>
    <w:rsid w:val="003F6BD8"/>
    <w:rsid w:val="003F7CA5"/>
    <w:rsid w:val="00400C24"/>
    <w:rsid w:val="00401081"/>
    <w:rsid w:val="0040150E"/>
    <w:rsid w:val="00401777"/>
    <w:rsid w:val="004017C1"/>
    <w:rsid w:val="00401BEE"/>
    <w:rsid w:val="00401D61"/>
    <w:rsid w:val="00403663"/>
    <w:rsid w:val="00404DFA"/>
    <w:rsid w:val="004050BB"/>
    <w:rsid w:val="00405503"/>
    <w:rsid w:val="0040656A"/>
    <w:rsid w:val="00406591"/>
    <w:rsid w:val="0040678D"/>
    <w:rsid w:val="0040709F"/>
    <w:rsid w:val="004078A0"/>
    <w:rsid w:val="00407FF3"/>
    <w:rsid w:val="004106A7"/>
    <w:rsid w:val="004108B3"/>
    <w:rsid w:val="004110FA"/>
    <w:rsid w:val="00411B65"/>
    <w:rsid w:val="00411C0F"/>
    <w:rsid w:val="0041405B"/>
    <w:rsid w:val="00414101"/>
    <w:rsid w:val="004145B9"/>
    <w:rsid w:val="00414F53"/>
    <w:rsid w:val="00415A48"/>
    <w:rsid w:val="00415DDF"/>
    <w:rsid w:val="004164EE"/>
    <w:rsid w:val="0041783D"/>
    <w:rsid w:val="00417B00"/>
    <w:rsid w:val="00417B2E"/>
    <w:rsid w:val="00421C24"/>
    <w:rsid w:val="004223C7"/>
    <w:rsid w:val="00423260"/>
    <w:rsid w:val="00423307"/>
    <w:rsid w:val="00423D9A"/>
    <w:rsid w:val="00424166"/>
    <w:rsid w:val="00424F33"/>
    <w:rsid w:val="004314AE"/>
    <w:rsid w:val="004314B2"/>
    <w:rsid w:val="00432F4A"/>
    <w:rsid w:val="00433294"/>
    <w:rsid w:val="004336A4"/>
    <w:rsid w:val="00433788"/>
    <w:rsid w:val="00433863"/>
    <w:rsid w:val="004347D4"/>
    <w:rsid w:val="0043564A"/>
    <w:rsid w:val="0043574E"/>
    <w:rsid w:val="00435CBF"/>
    <w:rsid w:val="0043634C"/>
    <w:rsid w:val="0043697C"/>
    <w:rsid w:val="004379BB"/>
    <w:rsid w:val="00440275"/>
    <w:rsid w:val="00441E3C"/>
    <w:rsid w:val="00442704"/>
    <w:rsid w:val="0044291C"/>
    <w:rsid w:val="00443183"/>
    <w:rsid w:val="004443B1"/>
    <w:rsid w:val="004444FB"/>
    <w:rsid w:val="00444A7D"/>
    <w:rsid w:val="004458F1"/>
    <w:rsid w:val="00445F36"/>
    <w:rsid w:val="00446366"/>
    <w:rsid w:val="004466A1"/>
    <w:rsid w:val="00446DC5"/>
    <w:rsid w:val="004504C9"/>
    <w:rsid w:val="00450A0A"/>
    <w:rsid w:val="00451433"/>
    <w:rsid w:val="004516C1"/>
    <w:rsid w:val="0045335F"/>
    <w:rsid w:val="00453A4D"/>
    <w:rsid w:val="00455185"/>
    <w:rsid w:val="0045608B"/>
    <w:rsid w:val="004607E2"/>
    <w:rsid w:val="00461C7E"/>
    <w:rsid w:val="00463426"/>
    <w:rsid w:val="004650A8"/>
    <w:rsid w:val="004650F6"/>
    <w:rsid w:val="00465E9A"/>
    <w:rsid w:val="00466AA1"/>
    <w:rsid w:val="00466DBD"/>
    <w:rsid w:val="004670FB"/>
    <w:rsid w:val="00467975"/>
    <w:rsid w:val="00470095"/>
    <w:rsid w:val="00471272"/>
    <w:rsid w:val="00472BEC"/>
    <w:rsid w:val="00473807"/>
    <w:rsid w:val="00473C27"/>
    <w:rsid w:val="004744DD"/>
    <w:rsid w:val="00474C14"/>
    <w:rsid w:val="00475044"/>
    <w:rsid w:val="004757EA"/>
    <w:rsid w:val="00476FFA"/>
    <w:rsid w:val="004771FB"/>
    <w:rsid w:val="00477386"/>
    <w:rsid w:val="0047779A"/>
    <w:rsid w:val="00480F88"/>
    <w:rsid w:val="0048249A"/>
    <w:rsid w:val="004829EF"/>
    <w:rsid w:val="004837B6"/>
    <w:rsid w:val="0048443F"/>
    <w:rsid w:val="0048553E"/>
    <w:rsid w:val="00491392"/>
    <w:rsid w:val="00491560"/>
    <w:rsid w:val="0049220E"/>
    <w:rsid w:val="00493F0A"/>
    <w:rsid w:val="00494BDB"/>
    <w:rsid w:val="00494C62"/>
    <w:rsid w:val="00494E61"/>
    <w:rsid w:val="00494F81"/>
    <w:rsid w:val="004951A7"/>
    <w:rsid w:val="00495231"/>
    <w:rsid w:val="004952AD"/>
    <w:rsid w:val="00495E2B"/>
    <w:rsid w:val="004964B6"/>
    <w:rsid w:val="004966BA"/>
    <w:rsid w:val="004968EE"/>
    <w:rsid w:val="004A0F0E"/>
    <w:rsid w:val="004A16AD"/>
    <w:rsid w:val="004A1F29"/>
    <w:rsid w:val="004A2DC8"/>
    <w:rsid w:val="004A3C86"/>
    <w:rsid w:val="004A4283"/>
    <w:rsid w:val="004A4FAE"/>
    <w:rsid w:val="004A4FC4"/>
    <w:rsid w:val="004A5CB2"/>
    <w:rsid w:val="004B0371"/>
    <w:rsid w:val="004B1643"/>
    <w:rsid w:val="004B2BBD"/>
    <w:rsid w:val="004B5061"/>
    <w:rsid w:val="004B616C"/>
    <w:rsid w:val="004B6AF8"/>
    <w:rsid w:val="004C05E4"/>
    <w:rsid w:val="004C33BA"/>
    <w:rsid w:val="004C34C3"/>
    <w:rsid w:val="004C3595"/>
    <w:rsid w:val="004C49C9"/>
    <w:rsid w:val="004C4B67"/>
    <w:rsid w:val="004C5876"/>
    <w:rsid w:val="004C5D76"/>
    <w:rsid w:val="004C725D"/>
    <w:rsid w:val="004C740C"/>
    <w:rsid w:val="004C7B64"/>
    <w:rsid w:val="004D0766"/>
    <w:rsid w:val="004D214C"/>
    <w:rsid w:val="004D2375"/>
    <w:rsid w:val="004D251C"/>
    <w:rsid w:val="004D3225"/>
    <w:rsid w:val="004D434B"/>
    <w:rsid w:val="004D44AA"/>
    <w:rsid w:val="004D4D5C"/>
    <w:rsid w:val="004D529D"/>
    <w:rsid w:val="004D690C"/>
    <w:rsid w:val="004D6A56"/>
    <w:rsid w:val="004D7278"/>
    <w:rsid w:val="004D75B6"/>
    <w:rsid w:val="004E0D66"/>
    <w:rsid w:val="004E14F0"/>
    <w:rsid w:val="004E2102"/>
    <w:rsid w:val="004E21EA"/>
    <w:rsid w:val="004E334E"/>
    <w:rsid w:val="004E3CB7"/>
    <w:rsid w:val="004E462A"/>
    <w:rsid w:val="004E5E07"/>
    <w:rsid w:val="004E687B"/>
    <w:rsid w:val="004F036C"/>
    <w:rsid w:val="004F0460"/>
    <w:rsid w:val="004F2231"/>
    <w:rsid w:val="004F3351"/>
    <w:rsid w:val="004F35E3"/>
    <w:rsid w:val="004F5FA5"/>
    <w:rsid w:val="004F6760"/>
    <w:rsid w:val="004F695B"/>
    <w:rsid w:val="004F716A"/>
    <w:rsid w:val="004F7547"/>
    <w:rsid w:val="005004CE"/>
    <w:rsid w:val="0050105A"/>
    <w:rsid w:val="005014EC"/>
    <w:rsid w:val="0050169D"/>
    <w:rsid w:val="00501909"/>
    <w:rsid w:val="005025F8"/>
    <w:rsid w:val="005025FD"/>
    <w:rsid w:val="005029E8"/>
    <w:rsid w:val="00502FE8"/>
    <w:rsid w:val="00503742"/>
    <w:rsid w:val="005043AA"/>
    <w:rsid w:val="00504AE1"/>
    <w:rsid w:val="00504DB3"/>
    <w:rsid w:val="00507382"/>
    <w:rsid w:val="005075F0"/>
    <w:rsid w:val="00507AA1"/>
    <w:rsid w:val="00510C03"/>
    <w:rsid w:val="005117C8"/>
    <w:rsid w:val="005122DE"/>
    <w:rsid w:val="0051272F"/>
    <w:rsid w:val="00512857"/>
    <w:rsid w:val="00513742"/>
    <w:rsid w:val="00513B88"/>
    <w:rsid w:val="00513CE9"/>
    <w:rsid w:val="0051619C"/>
    <w:rsid w:val="00517B4B"/>
    <w:rsid w:val="00517F3A"/>
    <w:rsid w:val="00521285"/>
    <w:rsid w:val="005220E5"/>
    <w:rsid w:val="005223E8"/>
    <w:rsid w:val="0052249A"/>
    <w:rsid w:val="00522A12"/>
    <w:rsid w:val="00522D02"/>
    <w:rsid w:val="00523847"/>
    <w:rsid w:val="005240AB"/>
    <w:rsid w:val="0052684E"/>
    <w:rsid w:val="00526BCC"/>
    <w:rsid w:val="00527955"/>
    <w:rsid w:val="00530735"/>
    <w:rsid w:val="005307A4"/>
    <w:rsid w:val="005307F4"/>
    <w:rsid w:val="00532383"/>
    <w:rsid w:val="00533131"/>
    <w:rsid w:val="00534585"/>
    <w:rsid w:val="0053526B"/>
    <w:rsid w:val="00535583"/>
    <w:rsid w:val="00540128"/>
    <w:rsid w:val="0054056C"/>
    <w:rsid w:val="00540F11"/>
    <w:rsid w:val="005417D4"/>
    <w:rsid w:val="00541BD3"/>
    <w:rsid w:val="00542C0A"/>
    <w:rsid w:val="00543626"/>
    <w:rsid w:val="00544C00"/>
    <w:rsid w:val="00550648"/>
    <w:rsid w:val="00550EA0"/>
    <w:rsid w:val="005511F6"/>
    <w:rsid w:val="005527F1"/>
    <w:rsid w:val="00554154"/>
    <w:rsid w:val="005544EF"/>
    <w:rsid w:val="005554CD"/>
    <w:rsid w:val="00555B8F"/>
    <w:rsid w:val="00556EB5"/>
    <w:rsid w:val="00556F42"/>
    <w:rsid w:val="00557815"/>
    <w:rsid w:val="00560BDB"/>
    <w:rsid w:val="00560CAC"/>
    <w:rsid w:val="00561114"/>
    <w:rsid w:val="00561DF6"/>
    <w:rsid w:val="00561F93"/>
    <w:rsid w:val="005621CB"/>
    <w:rsid w:val="005626D7"/>
    <w:rsid w:val="005629D0"/>
    <w:rsid w:val="0056410C"/>
    <w:rsid w:val="005641F5"/>
    <w:rsid w:val="00564222"/>
    <w:rsid w:val="00564432"/>
    <w:rsid w:val="005654F0"/>
    <w:rsid w:val="00566A1B"/>
    <w:rsid w:val="00566C77"/>
    <w:rsid w:val="00570A3E"/>
    <w:rsid w:val="0057117B"/>
    <w:rsid w:val="00573C40"/>
    <w:rsid w:val="00573E7D"/>
    <w:rsid w:val="005753CE"/>
    <w:rsid w:val="005754F6"/>
    <w:rsid w:val="00575F74"/>
    <w:rsid w:val="005762CB"/>
    <w:rsid w:val="005764A0"/>
    <w:rsid w:val="00581A27"/>
    <w:rsid w:val="005833BF"/>
    <w:rsid w:val="005846BD"/>
    <w:rsid w:val="00585B67"/>
    <w:rsid w:val="00586D0E"/>
    <w:rsid w:val="0058754F"/>
    <w:rsid w:val="00587B46"/>
    <w:rsid w:val="00590048"/>
    <w:rsid w:val="005900CE"/>
    <w:rsid w:val="00590EAD"/>
    <w:rsid w:val="0059118B"/>
    <w:rsid w:val="005914F0"/>
    <w:rsid w:val="0059189A"/>
    <w:rsid w:val="00596713"/>
    <w:rsid w:val="00596B75"/>
    <w:rsid w:val="00596E10"/>
    <w:rsid w:val="00597E77"/>
    <w:rsid w:val="005A01D9"/>
    <w:rsid w:val="005A042A"/>
    <w:rsid w:val="005A0526"/>
    <w:rsid w:val="005A090E"/>
    <w:rsid w:val="005A0DC4"/>
    <w:rsid w:val="005A16D0"/>
    <w:rsid w:val="005A1B4A"/>
    <w:rsid w:val="005A1D28"/>
    <w:rsid w:val="005A30E8"/>
    <w:rsid w:val="005A3276"/>
    <w:rsid w:val="005A37DD"/>
    <w:rsid w:val="005A44A3"/>
    <w:rsid w:val="005A4962"/>
    <w:rsid w:val="005A4A6E"/>
    <w:rsid w:val="005A4BF7"/>
    <w:rsid w:val="005A563F"/>
    <w:rsid w:val="005A6150"/>
    <w:rsid w:val="005A6A32"/>
    <w:rsid w:val="005A73AE"/>
    <w:rsid w:val="005A75E9"/>
    <w:rsid w:val="005B0693"/>
    <w:rsid w:val="005B112B"/>
    <w:rsid w:val="005B13CD"/>
    <w:rsid w:val="005B1CBB"/>
    <w:rsid w:val="005B1F9A"/>
    <w:rsid w:val="005B1FCF"/>
    <w:rsid w:val="005B2A0B"/>
    <w:rsid w:val="005B30E4"/>
    <w:rsid w:val="005B3356"/>
    <w:rsid w:val="005B3B57"/>
    <w:rsid w:val="005B3CAB"/>
    <w:rsid w:val="005B5173"/>
    <w:rsid w:val="005B5473"/>
    <w:rsid w:val="005B59CC"/>
    <w:rsid w:val="005B63DC"/>
    <w:rsid w:val="005B6804"/>
    <w:rsid w:val="005B6996"/>
    <w:rsid w:val="005C02EA"/>
    <w:rsid w:val="005C0300"/>
    <w:rsid w:val="005C06DC"/>
    <w:rsid w:val="005C09D0"/>
    <w:rsid w:val="005C0BAA"/>
    <w:rsid w:val="005C1C7D"/>
    <w:rsid w:val="005C2313"/>
    <w:rsid w:val="005C2C32"/>
    <w:rsid w:val="005C3387"/>
    <w:rsid w:val="005C37DC"/>
    <w:rsid w:val="005C3C6E"/>
    <w:rsid w:val="005C4506"/>
    <w:rsid w:val="005C4806"/>
    <w:rsid w:val="005C5CC1"/>
    <w:rsid w:val="005C65B1"/>
    <w:rsid w:val="005C673F"/>
    <w:rsid w:val="005C6EF6"/>
    <w:rsid w:val="005D0D13"/>
    <w:rsid w:val="005D134C"/>
    <w:rsid w:val="005D1BE6"/>
    <w:rsid w:val="005D24C8"/>
    <w:rsid w:val="005D3139"/>
    <w:rsid w:val="005D57AD"/>
    <w:rsid w:val="005D5A6A"/>
    <w:rsid w:val="005D5FAF"/>
    <w:rsid w:val="005D60A3"/>
    <w:rsid w:val="005D612C"/>
    <w:rsid w:val="005D6DF6"/>
    <w:rsid w:val="005E0AEF"/>
    <w:rsid w:val="005E1AA8"/>
    <w:rsid w:val="005E288B"/>
    <w:rsid w:val="005E29A4"/>
    <w:rsid w:val="005E2E22"/>
    <w:rsid w:val="005E36DB"/>
    <w:rsid w:val="005E3B1D"/>
    <w:rsid w:val="005E4F26"/>
    <w:rsid w:val="005E5737"/>
    <w:rsid w:val="005E5809"/>
    <w:rsid w:val="005E5E3D"/>
    <w:rsid w:val="005E60E9"/>
    <w:rsid w:val="005E65A4"/>
    <w:rsid w:val="005E6A2F"/>
    <w:rsid w:val="005E6AA4"/>
    <w:rsid w:val="005F04B8"/>
    <w:rsid w:val="005F1858"/>
    <w:rsid w:val="005F1EEF"/>
    <w:rsid w:val="005F4509"/>
    <w:rsid w:val="005F4556"/>
    <w:rsid w:val="005F45B7"/>
    <w:rsid w:val="005F4EEE"/>
    <w:rsid w:val="005F5669"/>
    <w:rsid w:val="005F5D60"/>
    <w:rsid w:val="005F6255"/>
    <w:rsid w:val="005F6321"/>
    <w:rsid w:val="005F67F3"/>
    <w:rsid w:val="005F7E74"/>
    <w:rsid w:val="006004D1"/>
    <w:rsid w:val="006013D7"/>
    <w:rsid w:val="00602255"/>
    <w:rsid w:val="00603700"/>
    <w:rsid w:val="006038B2"/>
    <w:rsid w:val="00603922"/>
    <w:rsid w:val="00604154"/>
    <w:rsid w:val="00604555"/>
    <w:rsid w:val="00605EDA"/>
    <w:rsid w:val="006108A2"/>
    <w:rsid w:val="0061122D"/>
    <w:rsid w:val="0061201A"/>
    <w:rsid w:val="0061210B"/>
    <w:rsid w:val="0061448C"/>
    <w:rsid w:val="00615C72"/>
    <w:rsid w:val="006161EA"/>
    <w:rsid w:val="00616C0E"/>
    <w:rsid w:val="00617844"/>
    <w:rsid w:val="00621EE5"/>
    <w:rsid w:val="00622FEA"/>
    <w:rsid w:val="0062372C"/>
    <w:rsid w:val="006238FF"/>
    <w:rsid w:val="00623946"/>
    <w:rsid w:val="0062397F"/>
    <w:rsid w:val="00624AC4"/>
    <w:rsid w:val="00624E07"/>
    <w:rsid w:val="00624F3F"/>
    <w:rsid w:val="006258C4"/>
    <w:rsid w:val="00625C82"/>
    <w:rsid w:val="006266EE"/>
    <w:rsid w:val="00626D7A"/>
    <w:rsid w:val="006276A8"/>
    <w:rsid w:val="0063056A"/>
    <w:rsid w:val="0063059E"/>
    <w:rsid w:val="00630C4A"/>
    <w:rsid w:val="00631569"/>
    <w:rsid w:val="0063225F"/>
    <w:rsid w:val="00634081"/>
    <w:rsid w:val="00634566"/>
    <w:rsid w:val="00635E95"/>
    <w:rsid w:val="006360A3"/>
    <w:rsid w:val="00637047"/>
    <w:rsid w:val="00637296"/>
    <w:rsid w:val="00637CB6"/>
    <w:rsid w:val="00640491"/>
    <w:rsid w:val="00640576"/>
    <w:rsid w:val="0064142E"/>
    <w:rsid w:val="006420B5"/>
    <w:rsid w:val="00642EA3"/>
    <w:rsid w:val="006447A3"/>
    <w:rsid w:val="006448FC"/>
    <w:rsid w:val="00644ACF"/>
    <w:rsid w:val="00645216"/>
    <w:rsid w:val="006452F5"/>
    <w:rsid w:val="0065006D"/>
    <w:rsid w:val="006502FF"/>
    <w:rsid w:val="00650E58"/>
    <w:rsid w:val="006524C6"/>
    <w:rsid w:val="006534CA"/>
    <w:rsid w:val="00653786"/>
    <w:rsid w:val="006556AF"/>
    <w:rsid w:val="00655715"/>
    <w:rsid w:val="00655E07"/>
    <w:rsid w:val="006570E8"/>
    <w:rsid w:val="00657CBE"/>
    <w:rsid w:val="0066045E"/>
    <w:rsid w:val="00660E8D"/>
    <w:rsid w:val="00661046"/>
    <w:rsid w:val="006614F9"/>
    <w:rsid w:val="00661849"/>
    <w:rsid w:val="00662D54"/>
    <w:rsid w:val="006631CD"/>
    <w:rsid w:val="006635A2"/>
    <w:rsid w:val="0066378D"/>
    <w:rsid w:val="00663D80"/>
    <w:rsid w:val="006642B3"/>
    <w:rsid w:val="00664468"/>
    <w:rsid w:val="006648EA"/>
    <w:rsid w:val="00665EFD"/>
    <w:rsid w:val="00666260"/>
    <w:rsid w:val="006668A7"/>
    <w:rsid w:val="00666A5A"/>
    <w:rsid w:val="0067053D"/>
    <w:rsid w:val="00670C48"/>
    <w:rsid w:val="00670D8E"/>
    <w:rsid w:val="006720D4"/>
    <w:rsid w:val="00672D7F"/>
    <w:rsid w:val="00673726"/>
    <w:rsid w:val="00673D81"/>
    <w:rsid w:val="00674978"/>
    <w:rsid w:val="006757BB"/>
    <w:rsid w:val="00677337"/>
    <w:rsid w:val="00680E22"/>
    <w:rsid w:val="006818E4"/>
    <w:rsid w:val="00681AE1"/>
    <w:rsid w:val="006828CA"/>
    <w:rsid w:val="00682B7C"/>
    <w:rsid w:val="00682EEE"/>
    <w:rsid w:val="00683501"/>
    <w:rsid w:val="00684E0A"/>
    <w:rsid w:val="00685B99"/>
    <w:rsid w:val="00686523"/>
    <w:rsid w:val="00686D1F"/>
    <w:rsid w:val="0068715F"/>
    <w:rsid w:val="00687607"/>
    <w:rsid w:val="006907D8"/>
    <w:rsid w:val="006915D7"/>
    <w:rsid w:val="00691903"/>
    <w:rsid w:val="00691B4D"/>
    <w:rsid w:val="00691B98"/>
    <w:rsid w:val="00691CAD"/>
    <w:rsid w:val="00692C19"/>
    <w:rsid w:val="00692F09"/>
    <w:rsid w:val="00693234"/>
    <w:rsid w:val="00693393"/>
    <w:rsid w:val="00694B6F"/>
    <w:rsid w:val="006958CF"/>
    <w:rsid w:val="00696CEA"/>
    <w:rsid w:val="00697276"/>
    <w:rsid w:val="00697356"/>
    <w:rsid w:val="00697BA8"/>
    <w:rsid w:val="006A085A"/>
    <w:rsid w:val="006A0DD2"/>
    <w:rsid w:val="006A1032"/>
    <w:rsid w:val="006A106A"/>
    <w:rsid w:val="006A337F"/>
    <w:rsid w:val="006A4882"/>
    <w:rsid w:val="006A4C2E"/>
    <w:rsid w:val="006A543C"/>
    <w:rsid w:val="006A74C9"/>
    <w:rsid w:val="006A7CF2"/>
    <w:rsid w:val="006B0536"/>
    <w:rsid w:val="006B0802"/>
    <w:rsid w:val="006B119D"/>
    <w:rsid w:val="006B13FA"/>
    <w:rsid w:val="006B201C"/>
    <w:rsid w:val="006B237B"/>
    <w:rsid w:val="006B3779"/>
    <w:rsid w:val="006B389C"/>
    <w:rsid w:val="006B3E33"/>
    <w:rsid w:val="006B4F24"/>
    <w:rsid w:val="006B600A"/>
    <w:rsid w:val="006B62EF"/>
    <w:rsid w:val="006B6DF4"/>
    <w:rsid w:val="006B717F"/>
    <w:rsid w:val="006B7229"/>
    <w:rsid w:val="006B7393"/>
    <w:rsid w:val="006B7479"/>
    <w:rsid w:val="006B7764"/>
    <w:rsid w:val="006C0C03"/>
    <w:rsid w:val="006C0DC6"/>
    <w:rsid w:val="006C1993"/>
    <w:rsid w:val="006C274E"/>
    <w:rsid w:val="006C3DEF"/>
    <w:rsid w:val="006C4B3D"/>
    <w:rsid w:val="006C4E8D"/>
    <w:rsid w:val="006C5104"/>
    <w:rsid w:val="006C5A16"/>
    <w:rsid w:val="006C6C32"/>
    <w:rsid w:val="006C6EEE"/>
    <w:rsid w:val="006C75BF"/>
    <w:rsid w:val="006C7F8B"/>
    <w:rsid w:val="006D07CC"/>
    <w:rsid w:val="006D08E2"/>
    <w:rsid w:val="006D0CCA"/>
    <w:rsid w:val="006D1174"/>
    <w:rsid w:val="006D3C48"/>
    <w:rsid w:val="006D40B8"/>
    <w:rsid w:val="006D4E2D"/>
    <w:rsid w:val="006D66C9"/>
    <w:rsid w:val="006D7163"/>
    <w:rsid w:val="006D72CD"/>
    <w:rsid w:val="006D769E"/>
    <w:rsid w:val="006D7822"/>
    <w:rsid w:val="006E115C"/>
    <w:rsid w:val="006E1311"/>
    <w:rsid w:val="006E1998"/>
    <w:rsid w:val="006E274F"/>
    <w:rsid w:val="006E338A"/>
    <w:rsid w:val="006E3E1E"/>
    <w:rsid w:val="006E4067"/>
    <w:rsid w:val="006E4E27"/>
    <w:rsid w:val="006E63F2"/>
    <w:rsid w:val="006E6D31"/>
    <w:rsid w:val="006E71CF"/>
    <w:rsid w:val="006E7A6D"/>
    <w:rsid w:val="006F060C"/>
    <w:rsid w:val="006F1B9C"/>
    <w:rsid w:val="006F352F"/>
    <w:rsid w:val="006F363B"/>
    <w:rsid w:val="006F3FC9"/>
    <w:rsid w:val="006F441B"/>
    <w:rsid w:val="006F4B50"/>
    <w:rsid w:val="006F63F0"/>
    <w:rsid w:val="006F653D"/>
    <w:rsid w:val="006F6B3B"/>
    <w:rsid w:val="006F6D4C"/>
    <w:rsid w:val="006F771A"/>
    <w:rsid w:val="00700C2E"/>
    <w:rsid w:val="007010C1"/>
    <w:rsid w:val="00702FCE"/>
    <w:rsid w:val="00705272"/>
    <w:rsid w:val="007057DB"/>
    <w:rsid w:val="00705AC4"/>
    <w:rsid w:val="00705E8A"/>
    <w:rsid w:val="00707D47"/>
    <w:rsid w:val="00707FE3"/>
    <w:rsid w:val="007100E4"/>
    <w:rsid w:val="007130B8"/>
    <w:rsid w:val="00713A0B"/>
    <w:rsid w:val="00713CB7"/>
    <w:rsid w:val="00713FD4"/>
    <w:rsid w:val="00715E94"/>
    <w:rsid w:val="007166CA"/>
    <w:rsid w:val="00716796"/>
    <w:rsid w:val="007168D1"/>
    <w:rsid w:val="00717143"/>
    <w:rsid w:val="0071720C"/>
    <w:rsid w:val="00717636"/>
    <w:rsid w:val="00717E36"/>
    <w:rsid w:val="0072030E"/>
    <w:rsid w:val="007208E4"/>
    <w:rsid w:val="007212E3"/>
    <w:rsid w:val="00721BC0"/>
    <w:rsid w:val="00722B42"/>
    <w:rsid w:val="00722BC7"/>
    <w:rsid w:val="00722FE3"/>
    <w:rsid w:val="00723570"/>
    <w:rsid w:val="00724349"/>
    <w:rsid w:val="00724E84"/>
    <w:rsid w:val="00725888"/>
    <w:rsid w:val="00725AF4"/>
    <w:rsid w:val="00726EF0"/>
    <w:rsid w:val="007278C3"/>
    <w:rsid w:val="00730B14"/>
    <w:rsid w:val="007318BA"/>
    <w:rsid w:val="00733B5A"/>
    <w:rsid w:val="00734A44"/>
    <w:rsid w:val="00735A36"/>
    <w:rsid w:val="00736318"/>
    <w:rsid w:val="007367FA"/>
    <w:rsid w:val="00740367"/>
    <w:rsid w:val="007407D8"/>
    <w:rsid w:val="00740D68"/>
    <w:rsid w:val="0074177E"/>
    <w:rsid w:val="00741975"/>
    <w:rsid w:val="007426FD"/>
    <w:rsid w:val="00742DCD"/>
    <w:rsid w:val="007436D0"/>
    <w:rsid w:val="00743B3D"/>
    <w:rsid w:val="00744A04"/>
    <w:rsid w:val="00744BAC"/>
    <w:rsid w:val="00746147"/>
    <w:rsid w:val="007474A0"/>
    <w:rsid w:val="0074782A"/>
    <w:rsid w:val="00747D25"/>
    <w:rsid w:val="007503FC"/>
    <w:rsid w:val="0075114D"/>
    <w:rsid w:val="00751312"/>
    <w:rsid w:val="00751360"/>
    <w:rsid w:val="00751EDB"/>
    <w:rsid w:val="00752151"/>
    <w:rsid w:val="0075270B"/>
    <w:rsid w:val="00752EF8"/>
    <w:rsid w:val="007530FF"/>
    <w:rsid w:val="007533B5"/>
    <w:rsid w:val="007535B1"/>
    <w:rsid w:val="007536E6"/>
    <w:rsid w:val="0075512C"/>
    <w:rsid w:val="00755739"/>
    <w:rsid w:val="00755CAD"/>
    <w:rsid w:val="00756243"/>
    <w:rsid w:val="007572F2"/>
    <w:rsid w:val="007574D0"/>
    <w:rsid w:val="00760890"/>
    <w:rsid w:val="00760BBB"/>
    <w:rsid w:val="00761BD0"/>
    <w:rsid w:val="007658A8"/>
    <w:rsid w:val="00765DE3"/>
    <w:rsid w:val="00765E7E"/>
    <w:rsid w:val="00766397"/>
    <w:rsid w:val="00766CB8"/>
    <w:rsid w:val="00766ED6"/>
    <w:rsid w:val="00767863"/>
    <w:rsid w:val="00771A11"/>
    <w:rsid w:val="00772907"/>
    <w:rsid w:val="00772D80"/>
    <w:rsid w:val="00773EC6"/>
    <w:rsid w:val="007746CB"/>
    <w:rsid w:val="00775D64"/>
    <w:rsid w:val="007768B6"/>
    <w:rsid w:val="00776FC7"/>
    <w:rsid w:val="007770E6"/>
    <w:rsid w:val="007777E0"/>
    <w:rsid w:val="00780053"/>
    <w:rsid w:val="00781263"/>
    <w:rsid w:val="00781C6A"/>
    <w:rsid w:val="007821A1"/>
    <w:rsid w:val="00783E38"/>
    <w:rsid w:val="007844F2"/>
    <w:rsid w:val="007849FA"/>
    <w:rsid w:val="00785AA0"/>
    <w:rsid w:val="00785E41"/>
    <w:rsid w:val="00786C8B"/>
    <w:rsid w:val="007871E4"/>
    <w:rsid w:val="00791E4A"/>
    <w:rsid w:val="00792886"/>
    <w:rsid w:val="00792AE4"/>
    <w:rsid w:val="00792B03"/>
    <w:rsid w:val="0079340F"/>
    <w:rsid w:val="007948B9"/>
    <w:rsid w:val="0079541F"/>
    <w:rsid w:val="00796091"/>
    <w:rsid w:val="00796317"/>
    <w:rsid w:val="007976A0"/>
    <w:rsid w:val="00797DB5"/>
    <w:rsid w:val="00797F52"/>
    <w:rsid w:val="007A0CE5"/>
    <w:rsid w:val="007A0D59"/>
    <w:rsid w:val="007A2193"/>
    <w:rsid w:val="007A2A5F"/>
    <w:rsid w:val="007A2AFD"/>
    <w:rsid w:val="007A34B3"/>
    <w:rsid w:val="007A34D9"/>
    <w:rsid w:val="007A375C"/>
    <w:rsid w:val="007A3DAF"/>
    <w:rsid w:val="007A4631"/>
    <w:rsid w:val="007A499F"/>
    <w:rsid w:val="007A554F"/>
    <w:rsid w:val="007A55D0"/>
    <w:rsid w:val="007A55FE"/>
    <w:rsid w:val="007A597F"/>
    <w:rsid w:val="007A5C22"/>
    <w:rsid w:val="007A7B73"/>
    <w:rsid w:val="007B015E"/>
    <w:rsid w:val="007B03FD"/>
    <w:rsid w:val="007B0AE3"/>
    <w:rsid w:val="007B0BD5"/>
    <w:rsid w:val="007B0CA2"/>
    <w:rsid w:val="007B0DD9"/>
    <w:rsid w:val="007B0E7D"/>
    <w:rsid w:val="007B1CB8"/>
    <w:rsid w:val="007B37ED"/>
    <w:rsid w:val="007B3A53"/>
    <w:rsid w:val="007B42B6"/>
    <w:rsid w:val="007B4DB8"/>
    <w:rsid w:val="007B564B"/>
    <w:rsid w:val="007B5BDE"/>
    <w:rsid w:val="007B5E45"/>
    <w:rsid w:val="007B6567"/>
    <w:rsid w:val="007B6B87"/>
    <w:rsid w:val="007B6D9F"/>
    <w:rsid w:val="007B7AE0"/>
    <w:rsid w:val="007B7B29"/>
    <w:rsid w:val="007B7C3B"/>
    <w:rsid w:val="007B7FEB"/>
    <w:rsid w:val="007C0412"/>
    <w:rsid w:val="007C1C0F"/>
    <w:rsid w:val="007C2581"/>
    <w:rsid w:val="007C3AFD"/>
    <w:rsid w:val="007C4D91"/>
    <w:rsid w:val="007C52B1"/>
    <w:rsid w:val="007C57D9"/>
    <w:rsid w:val="007C5BA1"/>
    <w:rsid w:val="007C78A7"/>
    <w:rsid w:val="007D0569"/>
    <w:rsid w:val="007D121B"/>
    <w:rsid w:val="007D1719"/>
    <w:rsid w:val="007D1761"/>
    <w:rsid w:val="007D1EEF"/>
    <w:rsid w:val="007D1F59"/>
    <w:rsid w:val="007D23AF"/>
    <w:rsid w:val="007D25C7"/>
    <w:rsid w:val="007D2ADF"/>
    <w:rsid w:val="007D34C1"/>
    <w:rsid w:val="007D47AE"/>
    <w:rsid w:val="007D53D7"/>
    <w:rsid w:val="007D5527"/>
    <w:rsid w:val="007D58A9"/>
    <w:rsid w:val="007D5B33"/>
    <w:rsid w:val="007D747C"/>
    <w:rsid w:val="007E0AAD"/>
    <w:rsid w:val="007E1E56"/>
    <w:rsid w:val="007E21C4"/>
    <w:rsid w:val="007E24C7"/>
    <w:rsid w:val="007E25C1"/>
    <w:rsid w:val="007E2951"/>
    <w:rsid w:val="007E33C2"/>
    <w:rsid w:val="007E3F7B"/>
    <w:rsid w:val="007E42E5"/>
    <w:rsid w:val="007E4A8C"/>
    <w:rsid w:val="007E4F43"/>
    <w:rsid w:val="007E5A9F"/>
    <w:rsid w:val="007E7580"/>
    <w:rsid w:val="007E76DB"/>
    <w:rsid w:val="007E776F"/>
    <w:rsid w:val="007E79B4"/>
    <w:rsid w:val="007E79ED"/>
    <w:rsid w:val="007F1BF0"/>
    <w:rsid w:val="007F2657"/>
    <w:rsid w:val="007F2D12"/>
    <w:rsid w:val="007F2E70"/>
    <w:rsid w:val="007F304D"/>
    <w:rsid w:val="007F4F7C"/>
    <w:rsid w:val="007F56FF"/>
    <w:rsid w:val="007F5F66"/>
    <w:rsid w:val="007F6D6B"/>
    <w:rsid w:val="007F7DBB"/>
    <w:rsid w:val="00800433"/>
    <w:rsid w:val="0080046A"/>
    <w:rsid w:val="00801EAA"/>
    <w:rsid w:val="00803851"/>
    <w:rsid w:val="0080485A"/>
    <w:rsid w:val="00804E6F"/>
    <w:rsid w:val="00805698"/>
    <w:rsid w:val="00805D48"/>
    <w:rsid w:val="00810398"/>
    <w:rsid w:val="008105D7"/>
    <w:rsid w:val="00811A64"/>
    <w:rsid w:val="00812A96"/>
    <w:rsid w:val="00813366"/>
    <w:rsid w:val="0081377C"/>
    <w:rsid w:val="00813ABE"/>
    <w:rsid w:val="008142D8"/>
    <w:rsid w:val="008145F5"/>
    <w:rsid w:val="008148CD"/>
    <w:rsid w:val="00814CD0"/>
    <w:rsid w:val="0081526B"/>
    <w:rsid w:val="008155C4"/>
    <w:rsid w:val="00815733"/>
    <w:rsid w:val="00815BC9"/>
    <w:rsid w:val="00816376"/>
    <w:rsid w:val="00821D12"/>
    <w:rsid w:val="008237FF"/>
    <w:rsid w:val="0082400C"/>
    <w:rsid w:val="00824716"/>
    <w:rsid w:val="00824A4C"/>
    <w:rsid w:val="00825182"/>
    <w:rsid w:val="00825767"/>
    <w:rsid w:val="00825DA7"/>
    <w:rsid w:val="008261D0"/>
    <w:rsid w:val="00826B20"/>
    <w:rsid w:val="00826FF9"/>
    <w:rsid w:val="00827634"/>
    <w:rsid w:val="00827DCC"/>
    <w:rsid w:val="008305DC"/>
    <w:rsid w:val="008308CA"/>
    <w:rsid w:val="00834051"/>
    <w:rsid w:val="008343C4"/>
    <w:rsid w:val="00835731"/>
    <w:rsid w:val="008357CB"/>
    <w:rsid w:val="008369D9"/>
    <w:rsid w:val="00837902"/>
    <w:rsid w:val="00837ADC"/>
    <w:rsid w:val="00842640"/>
    <w:rsid w:val="00842DF9"/>
    <w:rsid w:val="0084356B"/>
    <w:rsid w:val="0084484D"/>
    <w:rsid w:val="00844FDE"/>
    <w:rsid w:val="00845075"/>
    <w:rsid w:val="008454E4"/>
    <w:rsid w:val="00846080"/>
    <w:rsid w:val="00846AE6"/>
    <w:rsid w:val="00847285"/>
    <w:rsid w:val="00847A36"/>
    <w:rsid w:val="00850F5F"/>
    <w:rsid w:val="008523EB"/>
    <w:rsid w:val="008528FF"/>
    <w:rsid w:val="00852B24"/>
    <w:rsid w:val="00853663"/>
    <w:rsid w:val="00853AB4"/>
    <w:rsid w:val="00855B59"/>
    <w:rsid w:val="0085764D"/>
    <w:rsid w:val="00861383"/>
    <w:rsid w:val="008619B2"/>
    <w:rsid w:val="0086213B"/>
    <w:rsid w:val="0086325B"/>
    <w:rsid w:val="008640DB"/>
    <w:rsid w:val="00864414"/>
    <w:rsid w:val="008657A8"/>
    <w:rsid w:val="00866010"/>
    <w:rsid w:val="00866DFB"/>
    <w:rsid w:val="00867688"/>
    <w:rsid w:val="00867D97"/>
    <w:rsid w:val="00867F7F"/>
    <w:rsid w:val="008724E1"/>
    <w:rsid w:val="008736D2"/>
    <w:rsid w:val="00873CC3"/>
    <w:rsid w:val="008761E1"/>
    <w:rsid w:val="008777CB"/>
    <w:rsid w:val="0088095F"/>
    <w:rsid w:val="00880FE2"/>
    <w:rsid w:val="00881F80"/>
    <w:rsid w:val="00882539"/>
    <w:rsid w:val="008836F5"/>
    <w:rsid w:val="00884FE0"/>
    <w:rsid w:val="008853A0"/>
    <w:rsid w:val="00885BFE"/>
    <w:rsid w:val="00885D12"/>
    <w:rsid w:val="0088621A"/>
    <w:rsid w:val="008863C2"/>
    <w:rsid w:val="00886605"/>
    <w:rsid w:val="00886769"/>
    <w:rsid w:val="00886BE6"/>
    <w:rsid w:val="00887838"/>
    <w:rsid w:val="008904E3"/>
    <w:rsid w:val="00890CC2"/>
    <w:rsid w:val="008915A8"/>
    <w:rsid w:val="00891A61"/>
    <w:rsid w:val="00892DCB"/>
    <w:rsid w:val="0089371A"/>
    <w:rsid w:val="008938BA"/>
    <w:rsid w:val="00893B90"/>
    <w:rsid w:val="00894253"/>
    <w:rsid w:val="00894931"/>
    <w:rsid w:val="00894B7E"/>
    <w:rsid w:val="00897844"/>
    <w:rsid w:val="0089794A"/>
    <w:rsid w:val="008A21B7"/>
    <w:rsid w:val="008A30A8"/>
    <w:rsid w:val="008A4464"/>
    <w:rsid w:val="008A4AE8"/>
    <w:rsid w:val="008A5212"/>
    <w:rsid w:val="008A6A84"/>
    <w:rsid w:val="008A6B1B"/>
    <w:rsid w:val="008B0C02"/>
    <w:rsid w:val="008B17DF"/>
    <w:rsid w:val="008B1E72"/>
    <w:rsid w:val="008B2063"/>
    <w:rsid w:val="008B2C93"/>
    <w:rsid w:val="008B4E14"/>
    <w:rsid w:val="008B5465"/>
    <w:rsid w:val="008B567D"/>
    <w:rsid w:val="008B573B"/>
    <w:rsid w:val="008B7673"/>
    <w:rsid w:val="008B7EBE"/>
    <w:rsid w:val="008C0670"/>
    <w:rsid w:val="008C06BF"/>
    <w:rsid w:val="008C1644"/>
    <w:rsid w:val="008C4B35"/>
    <w:rsid w:val="008C4F0B"/>
    <w:rsid w:val="008C688B"/>
    <w:rsid w:val="008C69BC"/>
    <w:rsid w:val="008C6ABF"/>
    <w:rsid w:val="008C7026"/>
    <w:rsid w:val="008D01C4"/>
    <w:rsid w:val="008D13B2"/>
    <w:rsid w:val="008D1B72"/>
    <w:rsid w:val="008D1C56"/>
    <w:rsid w:val="008D2169"/>
    <w:rsid w:val="008D2860"/>
    <w:rsid w:val="008D28C1"/>
    <w:rsid w:val="008D3064"/>
    <w:rsid w:val="008D30B4"/>
    <w:rsid w:val="008D315F"/>
    <w:rsid w:val="008D3167"/>
    <w:rsid w:val="008D514F"/>
    <w:rsid w:val="008D54FE"/>
    <w:rsid w:val="008D5E3D"/>
    <w:rsid w:val="008D64A9"/>
    <w:rsid w:val="008D6749"/>
    <w:rsid w:val="008D72E3"/>
    <w:rsid w:val="008D764E"/>
    <w:rsid w:val="008E0795"/>
    <w:rsid w:val="008E0B79"/>
    <w:rsid w:val="008E1313"/>
    <w:rsid w:val="008E17E6"/>
    <w:rsid w:val="008E22CF"/>
    <w:rsid w:val="008E3521"/>
    <w:rsid w:val="008E460C"/>
    <w:rsid w:val="008E4674"/>
    <w:rsid w:val="008E5D2B"/>
    <w:rsid w:val="008F00E0"/>
    <w:rsid w:val="008F01FA"/>
    <w:rsid w:val="008F15B5"/>
    <w:rsid w:val="008F211E"/>
    <w:rsid w:val="008F28BA"/>
    <w:rsid w:val="008F2E24"/>
    <w:rsid w:val="008F47DF"/>
    <w:rsid w:val="008F5453"/>
    <w:rsid w:val="008F54BD"/>
    <w:rsid w:val="008F5E71"/>
    <w:rsid w:val="008F6598"/>
    <w:rsid w:val="008F732B"/>
    <w:rsid w:val="008F7559"/>
    <w:rsid w:val="008F7601"/>
    <w:rsid w:val="00900879"/>
    <w:rsid w:val="00900FD8"/>
    <w:rsid w:val="0090141F"/>
    <w:rsid w:val="00901CF2"/>
    <w:rsid w:val="00902398"/>
    <w:rsid w:val="00904CAD"/>
    <w:rsid w:val="0090525B"/>
    <w:rsid w:val="009052C3"/>
    <w:rsid w:val="00905798"/>
    <w:rsid w:val="009059D7"/>
    <w:rsid w:val="00906911"/>
    <w:rsid w:val="0090697F"/>
    <w:rsid w:val="00906FE2"/>
    <w:rsid w:val="0090708F"/>
    <w:rsid w:val="009115C2"/>
    <w:rsid w:val="0091196C"/>
    <w:rsid w:val="00911C58"/>
    <w:rsid w:val="00911CA2"/>
    <w:rsid w:val="00911FFE"/>
    <w:rsid w:val="0091308C"/>
    <w:rsid w:val="0091350E"/>
    <w:rsid w:val="00913615"/>
    <w:rsid w:val="009157BA"/>
    <w:rsid w:val="0091584B"/>
    <w:rsid w:val="00915A1D"/>
    <w:rsid w:val="00916F2F"/>
    <w:rsid w:val="009175A3"/>
    <w:rsid w:val="0092009B"/>
    <w:rsid w:val="009208A8"/>
    <w:rsid w:val="00920E9C"/>
    <w:rsid w:val="009212C6"/>
    <w:rsid w:val="009216E4"/>
    <w:rsid w:val="00921724"/>
    <w:rsid w:val="00921F76"/>
    <w:rsid w:val="00921FEC"/>
    <w:rsid w:val="00922084"/>
    <w:rsid w:val="00922D2D"/>
    <w:rsid w:val="009237A8"/>
    <w:rsid w:val="00923AEC"/>
    <w:rsid w:val="00924AA7"/>
    <w:rsid w:val="009261BB"/>
    <w:rsid w:val="009266BD"/>
    <w:rsid w:val="00926A20"/>
    <w:rsid w:val="00927565"/>
    <w:rsid w:val="00934B6E"/>
    <w:rsid w:val="00934C0C"/>
    <w:rsid w:val="009366C2"/>
    <w:rsid w:val="0093748F"/>
    <w:rsid w:val="009408AF"/>
    <w:rsid w:val="00940950"/>
    <w:rsid w:val="00941193"/>
    <w:rsid w:val="009411FA"/>
    <w:rsid w:val="00941366"/>
    <w:rsid w:val="00941D04"/>
    <w:rsid w:val="00941DCA"/>
    <w:rsid w:val="009429CA"/>
    <w:rsid w:val="00942F42"/>
    <w:rsid w:val="00943611"/>
    <w:rsid w:val="009442EB"/>
    <w:rsid w:val="009449D6"/>
    <w:rsid w:val="00944CF3"/>
    <w:rsid w:val="0094515F"/>
    <w:rsid w:val="009452A4"/>
    <w:rsid w:val="009458C7"/>
    <w:rsid w:val="009461CC"/>
    <w:rsid w:val="00946707"/>
    <w:rsid w:val="00947B8F"/>
    <w:rsid w:val="00950530"/>
    <w:rsid w:val="00950996"/>
    <w:rsid w:val="00950D19"/>
    <w:rsid w:val="00952C17"/>
    <w:rsid w:val="00954E2D"/>
    <w:rsid w:val="00955693"/>
    <w:rsid w:val="00955921"/>
    <w:rsid w:val="00956EA6"/>
    <w:rsid w:val="009576D2"/>
    <w:rsid w:val="00957A15"/>
    <w:rsid w:val="00961596"/>
    <w:rsid w:val="00962574"/>
    <w:rsid w:val="00962A39"/>
    <w:rsid w:val="00963B38"/>
    <w:rsid w:val="0096491C"/>
    <w:rsid w:val="00964AA0"/>
    <w:rsid w:val="0096520B"/>
    <w:rsid w:val="00965439"/>
    <w:rsid w:val="00965473"/>
    <w:rsid w:val="00965753"/>
    <w:rsid w:val="00966089"/>
    <w:rsid w:val="0096651E"/>
    <w:rsid w:val="00966988"/>
    <w:rsid w:val="009670BD"/>
    <w:rsid w:val="00967565"/>
    <w:rsid w:val="00967791"/>
    <w:rsid w:val="00971777"/>
    <w:rsid w:val="009717D8"/>
    <w:rsid w:val="00971CE2"/>
    <w:rsid w:val="00971D2F"/>
    <w:rsid w:val="009721D1"/>
    <w:rsid w:val="00972713"/>
    <w:rsid w:val="009729CB"/>
    <w:rsid w:val="00972AEE"/>
    <w:rsid w:val="00973B57"/>
    <w:rsid w:val="00973C88"/>
    <w:rsid w:val="00973FE7"/>
    <w:rsid w:val="009745C2"/>
    <w:rsid w:val="00975705"/>
    <w:rsid w:val="009757C1"/>
    <w:rsid w:val="009759F6"/>
    <w:rsid w:val="00975AD8"/>
    <w:rsid w:val="00977083"/>
    <w:rsid w:val="00977A81"/>
    <w:rsid w:val="00977F53"/>
    <w:rsid w:val="00980984"/>
    <w:rsid w:val="009810C8"/>
    <w:rsid w:val="0098156E"/>
    <w:rsid w:val="00982B4D"/>
    <w:rsid w:val="00983DF4"/>
    <w:rsid w:val="00984A90"/>
    <w:rsid w:val="00985572"/>
    <w:rsid w:val="00986384"/>
    <w:rsid w:val="009865BD"/>
    <w:rsid w:val="0098737B"/>
    <w:rsid w:val="00990006"/>
    <w:rsid w:val="00990B24"/>
    <w:rsid w:val="009919FA"/>
    <w:rsid w:val="00992703"/>
    <w:rsid w:val="009941D4"/>
    <w:rsid w:val="00994A18"/>
    <w:rsid w:val="00994BFF"/>
    <w:rsid w:val="00994F58"/>
    <w:rsid w:val="00994FF2"/>
    <w:rsid w:val="00995DDA"/>
    <w:rsid w:val="00996F3E"/>
    <w:rsid w:val="009973B6"/>
    <w:rsid w:val="0099767E"/>
    <w:rsid w:val="00997AC7"/>
    <w:rsid w:val="009A0ED0"/>
    <w:rsid w:val="009A1819"/>
    <w:rsid w:val="009A1D2F"/>
    <w:rsid w:val="009A2C12"/>
    <w:rsid w:val="009A35E0"/>
    <w:rsid w:val="009A3CBC"/>
    <w:rsid w:val="009A41B1"/>
    <w:rsid w:val="009A4487"/>
    <w:rsid w:val="009A5C79"/>
    <w:rsid w:val="009A5E79"/>
    <w:rsid w:val="009A5F0B"/>
    <w:rsid w:val="009A67A9"/>
    <w:rsid w:val="009A697B"/>
    <w:rsid w:val="009B0A6F"/>
    <w:rsid w:val="009B0AD0"/>
    <w:rsid w:val="009B1329"/>
    <w:rsid w:val="009B1546"/>
    <w:rsid w:val="009B157D"/>
    <w:rsid w:val="009B1C53"/>
    <w:rsid w:val="009B1D84"/>
    <w:rsid w:val="009B3658"/>
    <w:rsid w:val="009B5632"/>
    <w:rsid w:val="009B6D02"/>
    <w:rsid w:val="009B768B"/>
    <w:rsid w:val="009C0077"/>
    <w:rsid w:val="009C0368"/>
    <w:rsid w:val="009C05CA"/>
    <w:rsid w:val="009C35DD"/>
    <w:rsid w:val="009C3740"/>
    <w:rsid w:val="009C3BB9"/>
    <w:rsid w:val="009C464B"/>
    <w:rsid w:val="009C4B30"/>
    <w:rsid w:val="009C5FB2"/>
    <w:rsid w:val="009C6A54"/>
    <w:rsid w:val="009C7509"/>
    <w:rsid w:val="009C799E"/>
    <w:rsid w:val="009D0360"/>
    <w:rsid w:val="009D0483"/>
    <w:rsid w:val="009D080C"/>
    <w:rsid w:val="009D0B51"/>
    <w:rsid w:val="009D1DC4"/>
    <w:rsid w:val="009D1DCD"/>
    <w:rsid w:val="009D2DB8"/>
    <w:rsid w:val="009D2FE1"/>
    <w:rsid w:val="009D3BD6"/>
    <w:rsid w:val="009D3F80"/>
    <w:rsid w:val="009D4854"/>
    <w:rsid w:val="009D4EF4"/>
    <w:rsid w:val="009D5076"/>
    <w:rsid w:val="009D5772"/>
    <w:rsid w:val="009D5AB4"/>
    <w:rsid w:val="009D60AC"/>
    <w:rsid w:val="009D6C72"/>
    <w:rsid w:val="009D762D"/>
    <w:rsid w:val="009D7995"/>
    <w:rsid w:val="009D7FB0"/>
    <w:rsid w:val="009E47E1"/>
    <w:rsid w:val="009E4AEB"/>
    <w:rsid w:val="009E5522"/>
    <w:rsid w:val="009E5C03"/>
    <w:rsid w:val="009E5DAF"/>
    <w:rsid w:val="009E6A7C"/>
    <w:rsid w:val="009E78D2"/>
    <w:rsid w:val="009F0E5E"/>
    <w:rsid w:val="009F1850"/>
    <w:rsid w:val="009F3152"/>
    <w:rsid w:val="009F381F"/>
    <w:rsid w:val="009F3DA6"/>
    <w:rsid w:val="009F4B64"/>
    <w:rsid w:val="009F4C41"/>
    <w:rsid w:val="009F5021"/>
    <w:rsid w:val="009F534B"/>
    <w:rsid w:val="009F5C8E"/>
    <w:rsid w:val="009F69F0"/>
    <w:rsid w:val="00A000E4"/>
    <w:rsid w:val="00A0048D"/>
    <w:rsid w:val="00A00CF5"/>
    <w:rsid w:val="00A00E54"/>
    <w:rsid w:val="00A012BF"/>
    <w:rsid w:val="00A016B4"/>
    <w:rsid w:val="00A0177E"/>
    <w:rsid w:val="00A01BC4"/>
    <w:rsid w:val="00A01BDB"/>
    <w:rsid w:val="00A01CEA"/>
    <w:rsid w:val="00A03F8F"/>
    <w:rsid w:val="00A04E56"/>
    <w:rsid w:val="00A061B6"/>
    <w:rsid w:val="00A06B37"/>
    <w:rsid w:val="00A06CDD"/>
    <w:rsid w:val="00A07424"/>
    <w:rsid w:val="00A078BB"/>
    <w:rsid w:val="00A1039E"/>
    <w:rsid w:val="00A10DBA"/>
    <w:rsid w:val="00A10FD2"/>
    <w:rsid w:val="00A11C2A"/>
    <w:rsid w:val="00A12790"/>
    <w:rsid w:val="00A131A8"/>
    <w:rsid w:val="00A131C1"/>
    <w:rsid w:val="00A13360"/>
    <w:rsid w:val="00A13EA9"/>
    <w:rsid w:val="00A142FB"/>
    <w:rsid w:val="00A148D7"/>
    <w:rsid w:val="00A14ECD"/>
    <w:rsid w:val="00A15826"/>
    <w:rsid w:val="00A167BC"/>
    <w:rsid w:val="00A17AFA"/>
    <w:rsid w:val="00A20B7E"/>
    <w:rsid w:val="00A211C8"/>
    <w:rsid w:val="00A217CA"/>
    <w:rsid w:val="00A221A7"/>
    <w:rsid w:val="00A25BDD"/>
    <w:rsid w:val="00A25F1B"/>
    <w:rsid w:val="00A25FC1"/>
    <w:rsid w:val="00A26675"/>
    <w:rsid w:val="00A266A2"/>
    <w:rsid w:val="00A26841"/>
    <w:rsid w:val="00A30E50"/>
    <w:rsid w:val="00A328C3"/>
    <w:rsid w:val="00A32DEC"/>
    <w:rsid w:val="00A33DCC"/>
    <w:rsid w:val="00A342F9"/>
    <w:rsid w:val="00A343F1"/>
    <w:rsid w:val="00A36450"/>
    <w:rsid w:val="00A40F15"/>
    <w:rsid w:val="00A413BD"/>
    <w:rsid w:val="00A414DB"/>
    <w:rsid w:val="00A41F54"/>
    <w:rsid w:val="00A42949"/>
    <w:rsid w:val="00A42B81"/>
    <w:rsid w:val="00A42FE1"/>
    <w:rsid w:val="00A43799"/>
    <w:rsid w:val="00A43A52"/>
    <w:rsid w:val="00A43E27"/>
    <w:rsid w:val="00A4402A"/>
    <w:rsid w:val="00A44B23"/>
    <w:rsid w:val="00A44C42"/>
    <w:rsid w:val="00A45EF7"/>
    <w:rsid w:val="00A464DF"/>
    <w:rsid w:val="00A46A86"/>
    <w:rsid w:val="00A472A7"/>
    <w:rsid w:val="00A50E6A"/>
    <w:rsid w:val="00A51156"/>
    <w:rsid w:val="00A51E8B"/>
    <w:rsid w:val="00A5287F"/>
    <w:rsid w:val="00A52C9F"/>
    <w:rsid w:val="00A54132"/>
    <w:rsid w:val="00A54200"/>
    <w:rsid w:val="00A55DF1"/>
    <w:rsid w:val="00A55EB3"/>
    <w:rsid w:val="00A55EE3"/>
    <w:rsid w:val="00A565D8"/>
    <w:rsid w:val="00A56931"/>
    <w:rsid w:val="00A61635"/>
    <w:rsid w:val="00A61873"/>
    <w:rsid w:val="00A631CB"/>
    <w:rsid w:val="00A635DD"/>
    <w:rsid w:val="00A6394C"/>
    <w:rsid w:val="00A63BB2"/>
    <w:rsid w:val="00A642FD"/>
    <w:rsid w:val="00A662D9"/>
    <w:rsid w:val="00A66394"/>
    <w:rsid w:val="00A67424"/>
    <w:rsid w:val="00A67B54"/>
    <w:rsid w:val="00A7037B"/>
    <w:rsid w:val="00A71D0C"/>
    <w:rsid w:val="00A725A0"/>
    <w:rsid w:val="00A72C7A"/>
    <w:rsid w:val="00A7341C"/>
    <w:rsid w:val="00A73A52"/>
    <w:rsid w:val="00A74352"/>
    <w:rsid w:val="00A753E7"/>
    <w:rsid w:val="00A760F8"/>
    <w:rsid w:val="00A76C32"/>
    <w:rsid w:val="00A76E4D"/>
    <w:rsid w:val="00A76F83"/>
    <w:rsid w:val="00A77367"/>
    <w:rsid w:val="00A808D9"/>
    <w:rsid w:val="00A815AE"/>
    <w:rsid w:val="00A81E8B"/>
    <w:rsid w:val="00A82E54"/>
    <w:rsid w:val="00A82ED7"/>
    <w:rsid w:val="00A83098"/>
    <w:rsid w:val="00A8316D"/>
    <w:rsid w:val="00A83B2D"/>
    <w:rsid w:val="00A83CA5"/>
    <w:rsid w:val="00A849AD"/>
    <w:rsid w:val="00A858A5"/>
    <w:rsid w:val="00A85BFC"/>
    <w:rsid w:val="00A87214"/>
    <w:rsid w:val="00A90441"/>
    <w:rsid w:val="00A9215B"/>
    <w:rsid w:val="00A933AA"/>
    <w:rsid w:val="00A93E34"/>
    <w:rsid w:val="00A94877"/>
    <w:rsid w:val="00A94ECA"/>
    <w:rsid w:val="00AA0977"/>
    <w:rsid w:val="00AA09EC"/>
    <w:rsid w:val="00AA0C3F"/>
    <w:rsid w:val="00AA0F7E"/>
    <w:rsid w:val="00AA1857"/>
    <w:rsid w:val="00AA29DD"/>
    <w:rsid w:val="00AA399F"/>
    <w:rsid w:val="00AA4562"/>
    <w:rsid w:val="00AA4F4C"/>
    <w:rsid w:val="00AA533D"/>
    <w:rsid w:val="00AA5738"/>
    <w:rsid w:val="00AA61A8"/>
    <w:rsid w:val="00AA7CC7"/>
    <w:rsid w:val="00AA7DE5"/>
    <w:rsid w:val="00AB0122"/>
    <w:rsid w:val="00AB172A"/>
    <w:rsid w:val="00AB264E"/>
    <w:rsid w:val="00AB2F2A"/>
    <w:rsid w:val="00AB32F4"/>
    <w:rsid w:val="00AB3409"/>
    <w:rsid w:val="00AB3460"/>
    <w:rsid w:val="00AB36DF"/>
    <w:rsid w:val="00AB3D5B"/>
    <w:rsid w:val="00AB494E"/>
    <w:rsid w:val="00AB5442"/>
    <w:rsid w:val="00AB60F3"/>
    <w:rsid w:val="00AB643E"/>
    <w:rsid w:val="00AB747E"/>
    <w:rsid w:val="00AB760E"/>
    <w:rsid w:val="00AB77AE"/>
    <w:rsid w:val="00AC2979"/>
    <w:rsid w:val="00AC3604"/>
    <w:rsid w:val="00AC3870"/>
    <w:rsid w:val="00AC3ADB"/>
    <w:rsid w:val="00AC501E"/>
    <w:rsid w:val="00AC5AA7"/>
    <w:rsid w:val="00AC69C6"/>
    <w:rsid w:val="00AC7A37"/>
    <w:rsid w:val="00AD02D8"/>
    <w:rsid w:val="00AD155A"/>
    <w:rsid w:val="00AD1E5A"/>
    <w:rsid w:val="00AD1F3A"/>
    <w:rsid w:val="00AD2B55"/>
    <w:rsid w:val="00AD3078"/>
    <w:rsid w:val="00AD334A"/>
    <w:rsid w:val="00AD3451"/>
    <w:rsid w:val="00AD3877"/>
    <w:rsid w:val="00AD3DDC"/>
    <w:rsid w:val="00AD45DB"/>
    <w:rsid w:val="00AD5ABD"/>
    <w:rsid w:val="00AD5AF7"/>
    <w:rsid w:val="00AD5ECB"/>
    <w:rsid w:val="00AD5F23"/>
    <w:rsid w:val="00AD760D"/>
    <w:rsid w:val="00AD7CA2"/>
    <w:rsid w:val="00AE109B"/>
    <w:rsid w:val="00AE1853"/>
    <w:rsid w:val="00AE1E08"/>
    <w:rsid w:val="00AE1F19"/>
    <w:rsid w:val="00AE21A1"/>
    <w:rsid w:val="00AE22E1"/>
    <w:rsid w:val="00AE41AE"/>
    <w:rsid w:val="00AE475F"/>
    <w:rsid w:val="00AE4ACC"/>
    <w:rsid w:val="00AE54EC"/>
    <w:rsid w:val="00AE6B16"/>
    <w:rsid w:val="00AE6D4D"/>
    <w:rsid w:val="00AE7EFA"/>
    <w:rsid w:val="00AF0664"/>
    <w:rsid w:val="00AF0A13"/>
    <w:rsid w:val="00AF1543"/>
    <w:rsid w:val="00AF1E94"/>
    <w:rsid w:val="00AF226F"/>
    <w:rsid w:val="00AF26B3"/>
    <w:rsid w:val="00AF26FD"/>
    <w:rsid w:val="00AF6C5E"/>
    <w:rsid w:val="00B002E0"/>
    <w:rsid w:val="00B01625"/>
    <w:rsid w:val="00B0169E"/>
    <w:rsid w:val="00B02F81"/>
    <w:rsid w:val="00B03262"/>
    <w:rsid w:val="00B037BB"/>
    <w:rsid w:val="00B04156"/>
    <w:rsid w:val="00B043DB"/>
    <w:rsid w:val="00B04C75"/>
    <w:rsid w:val="00B05561"/>
    <w:rsid w:val="00B06DD0"/>
    <w:rsid w:val="00B06E76"/>
    <w:rsid w:val="00B07EE0"/>
    <w:rsid w:val="00B10DE5"/>
    <w:rsid w:val="00B11162"/>
    <w:rsid w:val="00B11B9A"/>
    <w:rsid w:val="00B11BF1"/>
    <w:rsid w:val="00B1248D"/>
    <w:rsid w:val="00B13344"/>
    <w:rsid w:val="00B139FA"/>
    <w:rsid w:val="00B14324"/>
    <w:rsid w:val="00B145AB"/>
    <w:rsid w:val="00B14848"/>
    <w:rsid w:val="00B14A6F"/>
    <w:rsid w:val="00B16FC8"/>
    <w:rsid w:val="00B176ED"/>
    <w:rsid w:val="00B17710"/>
    <w:rsid w:val="00B179E2"/>
    <w:rsid w:val="00B17DFB"/>
    <w:rsid w:val="00B20077"/>
    <w:rsid w:val="00B2050D"/>
    <w:rsid w:val="00B206F4"/>
    <w:rsid w:val="00B2136E"/>
    <w:rsid w:val="00B213AA"/>
    <w:rsid w:val="00B24606"/>
    <w:rsid w:val="00B25B9D"/>
    <w:rsid w:val="00B26C37"/>
    <w:rsid w:val="00B27178"/>
    <w:rsid w:val="00B27E45"/>
    <w:rsid w:val="00B30870"/>
    <w:rsid w:val="00B30E30"/>
    <w:rsid w:val="00B30F93"/>
    <w:rsid w:val="00B32C9A"/>
    <w:rsid w:val="00B33EFB"/>
    <w:rsid w:val="00B34144"/>
    <w:rsid w:val="00B34AD0"/>
    <w:rsid w:val="00B34DEE"/>
    <w:rsid w:val="00B3506F"/>
    <w:rsid w:val="00B35364"/>
    <w:rsid w:val="00B36739"/>
    <w:rsid w:val="00B36E63"/>
    <w:rsid w:val="00B41F5D"/>
    <w:rsid w:val="00B43226"/>
    <w:rsid w:val="00B44FF0"/>
    <w:rsid w:val="00B4636A"/>
    <w:rsid w:val="00B469FB"/>
    <w:rsid w:val="00B46F5A"/>
    <w:rsid w:val="00B47328"/>
    <w:rsid w:val="00B47567"/>
    <w:rsid w:val="00B50388"/>
    <w:rsid w:val="00B50E39"/>
    <w:rsid w:val="00B5181E"/>
    <w:rsid w:val="00B525A0"/>
    <w:rsid w:val="00B52B2D"/>
    <w:rsid w:val="00B542CC"/>
    <w:rsid w:val="00B54C90"/>
    <w:rsid w:val="00B54CE3"/>
    <w:rsid w:val="00B55DCE"/>
    <w:rsid w:val="00B573B4"/>
    <w:rsid w:val="00B60986"/>
    <w:rsid w:val="00B60CFB"/>
    <w:rsid w:val="00B6104E"/>
    <w:rsid w:val="00B61CFA"/>
    <w:rsid w:val="00B63363"/>
    <w:rsid w:val="00B66989"/>
    <w:rsid w:val="00B66C20"/>
    <w:rsid w:val="00B67427"/>
    <w:rsid w:val="00B67FBF"/>
    <w:rsid w:val="00B700F0"/>
    <w:rsid w:val="00B7238A"/>
    <w:rsid w:val="00B7258B"/>
    <w:rsid w:val="00B72BBC"/>
    <w:rsid w:val="00B73F3A"/>
    <w:rsid w:val="00B74186"/>
    <w:rsid w:val="00B75566"/>
    <w:rsid w:val="00B75DFC"/>
    <w:rsid w:val="00B765CA"/>
    <w:rsid w:val="00B7687B"/>
    <w:rsid w:val="00B76F16"/>
    <w:rsid w:val="00B774C0"/>
    <w:rsid w:val="00B8134A"/>
    <w:rsid w:val="00B81CAD"/>
    <w:rsid w:val="00B81F8E"/>
    <w:rsid w:val="00B839F7"/>
    <w:rsid w:val="00B83D4E"/>
    <w:rsid w:val="00B84442"/>
    <w:rsid w:val="00B857F0"/>
    <w:rsid w:val="00B86588"/>
    <w:rsid w:val="00B911DD"/>
    <w:rsid w:val="00B919A9"/>
    <w:rsid w:val="00B919B6"/>
    <w:rsid w:val="00B920B0"/>
    <w:rsid w:val="00B938D9"/>
    <w:rsid w:val="00B9478B"/>
    <w:rsid w:val="00B94D8A"/>
    <w:rsid w:val="00B962D8"/>
    <w:rsid w:val="00BA0130"/>
    <w:rsid w:val="00BA0D66"/>
    <w:rsid w:val="00BA187E"/>
    <w:rsid w:val="00BA2ACF"/>
    <w:rsid w:val="00BA3B7E"/>
    <w:rsid w:val="00BA3E12"/>
    <w:rsid w:val="00BA499A"/>
    <w:rsid w:val="00BA49EA"/>
    <w:rsid w:val="00BA5DF0"/>
    <w:rsid w:val="00BA709A"/>
    <w:rsid w:val="00BA7340"/>
    <w:rsid w:val="00BB0327"/>
    <w:rsid w:val="00BB0652"/>
    <w:rsid w:val="00BB1498"/>
    <w:rsid w:val="00BB1918"/>
    <w:rsid w:val="00BB2F1A"/>
    <w:rsid w:val="00BB3AE8"/>
    <w:rsid w:val="00BB559D"/>
    <w:rsid w:val="00BB6DF5"/>
    <w:rsid w:val="00BB76B2"/>
    <w:rsid w:val="00BC00A0"/>
    <w:rsid w:val="00BC08B4"/>
    <w:rsid w:val="00BC0F9E"/>
    <w:rsid w:val="00BC13BC"/>
    <w:rsid w:val="00BC1449"/>
    <w:rsid w:val="00BC183A"/>
    <w:rsid w:val="00BC1EC8"/>
    <w:rsid w:val="00BC2E85"/>
    <w:rsid w:val="00BC352F"/>
    <w:rsid w:val="00BC4896"/>
    <w:rsid w:val="00BC517E"/>
    <w:rsid w:val="00BC5738"/>
    <w:rsid w:val="00BC5F1A"/>
    <w:rsid w:val="00BC61C1"/>
    <w:rsid w:val="00BC64BE"/>
    <w:rsid w:val="00BC6537"/>
    <w:rsid w:val="00BC659E"/>
    <w:rsid w:val="00BC7E72"/>
    <w:rsid w:val="00BD08FA"/>
    <w:rsid w:val="00BD09F6"/>
    <w:rsid w:val="00BD0BBA"/>
    <w:rsid w:val="00BD23CF"/>
    <w:rsid w:val="00BD32FC"/>
    <w:rsid w:val="00BD42E8"/>
    <w:rsid w:val="00BD4DDB"/>
    <w:rsid w:val="00BD5056"/>
    <w:rsid w:val="00BD50EA"/>
    <w:rsid w:val="00BD5336"/>
    <w:rsid w:val="00BD5369"/>
    <w:rsid w:val="00BD5FEC"/>
    <w:rsid w:val="00BD6210"/>
    <w:rsid w:val="00BD6391"/>
    <w:rsid w:val="00BD748F"/>
    <w:rsid w:val="00BD7826"/>
    <w:rsid w:val="00BD7B77"/>
    <w:rsid w:val="00BE077E"/>
    <w:rsid w:val="00BE1578"/>
    <w:rsid w:val="00BE1DF1"/>
    <w:rsid w:val="00BE1E73"/>
    <w:rsid w:val="00BE2569"/>
    <w:rsid w:val="00BE2E65"/>
    <w:rsid w:val="00BE32E6"/>
    <w:rsid w:val="00BE36D8"/>
    <w:rsid w:val="00BE4264"/>
    <w:rsid w:val="00BE45B5"/>
    <w:rsid w:val="00BE5311"/>
    <w:rsid w:val="00BE63EA"/>
    <w:rsid w:val="00BF010D"/>
    <w:rsid w:val="00BF0FC3"/>
    <w:rsid w:val="00BF10BA"/>
    <w:rsid w:val="00BF1883"/>
    <w:rsid w:val="00BF18BA"/>
    <w:rsid w:val="00BF3352"/>
    <w:rsid w:val="00BF3AA0"/>
    <w:rsid w:val="00BF47F0"/>
    <w:rsid w:val="00BF531D"/>
    <w:rsid w:val="00BF54C1"/>
    <w:rsid w:val="00BF6A5B"/>
    <w:rsid w:val="00BF74CE"/>
    <w:rsid w:val="00BF74F1"/>
    <w:rsid w:val="00BF76E7"/>
    <w:rsid w:val="00BF7CB8"/>
    <w:rsid w:val="00C002F8"/>
    <w:rsid w:val="00C00F42"/>
    <w:rsid w:val="00C00F9F"/>
    <w:rsid w:val="00C018A5"/>
    <w:rsid w:val="00C01EEB"/>
    <w:rsid w:val="00C02BBC"/>
    <w:rsid w:val="00C039DB"/>
    <w:rsid w:val="00C04826"/>
    <w:rsid w:val="00C04ACE"/>
    <w:rsid w:val="00C05A23"/>
    <w:rsid w:val="00C064AD"/>
    <w:rsid w:val="00C06EEA"/>
    <w:rsid w:val="00C07083"/>
    <w:rsid w:val="00C077F0"/>
    <w:rsid w:val="00C07B96"/>
    <w:rsid w:val="00C07F70"/>
    <w:rsid w:val="00C10CB7"/>
    <w:rsid w:val="00C1107C"/>
    <w:rsid w:val="00C11788"/>
    <w:rsid w:val="00C11B53"/>
    <w:rsid w:val="00C1210D"/>
    <w:rsid w:val="00C1223F"/>
    <w:rsid w:val="00C12261"/>
    <w:rsid w:val="00C12438"/>
    <w:rsid w:val="00C142C2"/>
    <w:rsid w:val="00C156A2"/>
    <w:rsid w:val="00C15C1E"/>
    <w:rsid w:val="00C15EF7"/>
    <w:rsid w:val="00C1661C"/>
    <w:rsid w:val="00C16EEF"/>
    <w:rsid w:val="00C16FEC"/>
    <w:rsid w:val="00C20AA0"/>
    <w:rsid w:val="00C23B5B"/>
    <w:rsid w:val="00C23E62"/>
    <w:rsid w:val="00C2414D"/>
    <w:rsid w:val="00C2444E"/>
    <w:rsid w:val="00C24D5C"/>
    <w:rsid w:val="00C253A8"/>
    <w:rsid w:val="00C25CEB"/>
    <w:rsid w:val="00C25FF9"/>
    <w:rsid w:val="00C26C19"/>
    <w:rsid w:val="00C26F7A"/>
    <w:rsid w:val="00C331D7"/>
    <w:rsid w:val="00C333BB"/>
    <w:rsid w:val="00C33A2D"/>
    <w:rsid w:val="00C33B36"/>
    <w:rsid w:val="00C33B6E"/>
    <w:rsid w:val="00C34075"/>
    <w:rsid w:val="00C34D35"/>
    <w:rsid w:val="00C35B51"/>
    <w:rsid w:val="00C36216"/>
    <w:rsid w:val="00C36BB1"/>
    <w:rsid w:val="00C37123"/>
    <w:rsid w:val="00C371F9"/>
    <w:rsid w:val="00C372C7"/>
    <w:rsid w:val="00C373B5"/>
    <w:rsid w:val="00C374F6"/>
    <w:rsid w:val="00C37693"/>
    <w:rsid w:val="00C4022B"/>
    <w:rsid w:val="00C41472"/>
    <w:rsid w:val="00C415C7"/>
    <w:rsid w:val="00C425B7"/>
    <w:rsid w:val="00C425E3"/>
    <w:rsid w:val="00C42EA9"/>
    <w:rsid w:val="00C43D52"/>
    <w:rsid w:val="00C43E44"/>
    <w:rsid w:val="00C446DE"/>
    <w:rsid w:val="00C44FE0"/>
    <w:rsid w:val="00C46A6B"/>
    <w:rsid w:val="00C4716D"/>
    <w:rsid w:val="00C5054A"/>
    <w:rsid w:val="00C50B61"/>
    <w:rsid w:val="00C50F07"/>
    <w:rsid w:val="00C5156D"/>
    <w:rsid w:val="00C519DE"/>
    <w:rsid w:val="00C532A8"/>
    <w:rsid w:val="00C53C27"/>
    <w:rsid w:val="00C5473E"/>
    <w:rsid w:val="00C5534D"/>
    <w:rsid w:val="00C55436"/>
    <w:rsid w:val="00C55497"/>
    <w:rsid w:val="00C565CD"/>
    <w:rsid w:val="00C57255"/>
    <w:rsid w:val="00C578AA"/>
    <w:rsid w:val="00C57A7A"/>
    <w:rsid w:val="00C60DEB"/>
    <w:rsid w:val="00C6132F"/>
    <w:rsid w:val="00C62CC8"/>
    <w:rsid w:val="00C6374E"/>
    <w:rsid w:val="00C63EB0"/>
    <w:rsid w:val="00C63F25"/>
    <w:rsid w:val="00C640F9"/>
    <w:rsid w:val="00C665FC"/>
    <w:rsid w:val="00C67FAE"/>
    <w:rsid w:val="00C71506"/>
    <w:rsid w:val="00C73400"/>
    <w:rsid w:val="00C74707"/>
    <w:rsid w:val="00C7569A"/>
    <w:rsid w:val="00C76949"/>
    <w:rsid w:val="00C77B2B"/>
    <w:rsid w:val="00C77DEE"/>
    <w:rsid w:val="00C802AF"/>
    <w:rsid w:val="00C81987"/>
    <w:rsid w:val="00C829D3"/>
    <w:rsid w:val="00C83C6E"/>
    <w:rsid w:val="00C8431B"/>
    <w:rsid w:val="00C84A4F"/>
    <w:rsid w:val="00C865F9"/>
    <w:rsid w:val="00C904C3"/>
    <w:rsid w:val="00C90D78"/>
    <w:rsid w:val="00C936E0"/>
    <w:rsid w:val="00C938E8"/>
    <w:rsid w:val="00C954D0"/>
    <w:rsid w:val="00C9571D"/>
    <w:rsid w:val="00C95E23"/>
    <w:rsid w:val="00C96735"/>
    <w:rsid w:val="00C97437"/>
    <w:rsid w:val="00C97B96"/>
    <w:rsid w:val="00C97C3E"/>
    <w:rsid w:val="00CA0D77"/>
    <w:rsid w:val="00CA2DE9"/>
    <w:rsid w:val="00CA305A"/>
    <w:rsid w:val="00CA3BE3"/>
    <w:rsid w:val="00CA540D"/>
    <w:rsid w:val="00CA5504"/>
    <w:rsid w:val="00CA6B9B"/>
    <w:rsid w:val="00CA6C6C"/>
    <w:rsid w:val="00CA73E3"/>
    <w:rsid w:val="00CA7439"/>
    <w:rsid w:val="00CB0114"/>
    <w:rsid w:val="00CB0474"/>
    <w:rsid w:val="00CB14D3"/>
    <w:rsid w:val="00CB151E"/>
    <w:rsid w:val="00CB176E"/>
    <w:rsid w:val="00CB18F2"/>
    <w:rsid w:val="00CB1B90"/>
    <w:rsid w:val="00CB1DB1"/>
    <w:rsid w:val="00CB1E0C"/>
    <w:rsid w:val="00CB2957"/>
    <w:rsid w:val="00CB2AFC"/>
    <w:rsid w:val="00CB2D82"/>
    <w:rsid w:val="00CB313C"/>
    <w:rsid w:val="00CB36F8"/>
    <w:rsid w:val="00CB397E"/>
    <w:rsid w:val="00CB3C3C"/>
    <w:rsid w:val="00CB6365"/>
    <w:rsid w:val="00CB647E"/>
    <w:rsid w:val="00CB6C04"/>
    <w:rsid w:val="00CC03DF"/>
    <w:rsid w:val="00CC0EA0"/>
    <w:rsid w:val="00CC183A"/>
    <w:rsid w:val="00CC47F1"/>
    <w:rsid w:val="00CC4EE8"/>
    <w:rsid w:val="00CC79BD"/>
    <w:rsid w:val="00CC7AED"/>
    <w:rsid w:val="00CD0475"/>
    <w:rsid w:val="00CD04FF"/>
    <w:rsid w:val="00CD076D"/>
    <w:rsid w:val="00CD0FE2"/>
    <w:rsid w:val="00CD15B6"/>
    <w:rsid w:val="00CD3CB3"/>
    <w:rsid w:val="00CD5B53"/>
    <w:rsid w:val="00CD60F5"/>
    <w:rsid w:val="00CD6BEC"/>
    <w:rsid w:val="00CD7241"/>
    <w:rsid w:val="00CE074F"/>
    <w:rsid w:val="00CE1377"/>
    <w:rsid w:val="00CE1BCF"/>
    <w:rsid w:val="00CE1E46"/>
    <w:rsid w:val="00CE2158"/>
    <w:rsid w:val="00CE431F"/>
    <w:rsid w:val="00CE5970"/>
    <w:rsid w:val="00CF021D"/>
    <w:rsid w:val="00CF0339"/>
    <w:rsid w:val="00CF0447"/>
    <w:rsid w:val="00CF0528"/>
    <w:rsid w:val="00CF1579"/>
    <w:rsid w:val="00CF18AE"/>
    <w:rsid w:val="00CF21B1"/>
    <w:rsid w:val="00CF31E8"/>
    <w:rsid w:val="00CF3626"/>
    <w:rsid w:val="00CF5F18"/>
    <w:rsid w:val="00CF5FB2"/>
    <w:rsid w:val="00CF7394"/>
    <w:rsid w:val="00CF7517"/>
    <w:rsid w:val="00CF7F11"/>
    <w:rsid w:val="00D009BE"/>
    <w:rsid w:val="00D01159"/>
    <w:rsid w:val="00D015DD"/>
    <w:rsid w:val="00D016CE"/>
    <w:rsid w:val="00D016CF"/>
    <w:rsid w:val="00D01A6A"/>
    <w:rsid w:val="00D01C98"/>
    <w:rsid w:val="00D0266C"/>
    <w:rsid w:val="00D02F51"/>
    <w:rsid w:val="00D03310"/>
    <w:rsid w:val="00D03708"/>
    <w:rsid w:val="00D055BF"/>
    <w:rsid w:val="00D06590"/>
    <w:rsid w:val="00D10DBC"/>
    <w:rsid w:val="00D11684"/>
    <w:rsid w:val="00D119FC"/>
    <w:rsid w:val="00D11AB8"/>
    <w:rsid w:val="00D127B4"/>
    <w:rsid w:val="00D1307E"/>
    <w:rsid w:val="00D13750"/>
    <w:rsid w:val="00D150D3"/>
    <w:rsid w:val="00D154BE"/>
    <w:rsid w:val="00D15555"/>
    <w:rsid w:val="00D2008C"/>
    <w:rsid w:val="00D20D56"/>
    <w:rsid w:val="00D21F3C"/>
    <w:rsid w:val="00D22DF0"/>
    <w:rsid w:val="00D23C02"/>
    <w:rsid w:val="00D23C9F"/>
    <w:rsid w:val="00D23FB9"/>
    <w:rsid w:val="00D242CA"/>
    <w:rsid w:val="00D25953"/>
    <w:rsid w:val="00D26B89"/>
    <w:rsid w:val="00D26C5B"/>
    <w:rsid w:val="00D27025"/>
    <w:rsid w:val="00D3028B"/>
    <w:rsid w:val="00D304AD"/>
    <w:rsid w:val="00D310D1"/>
    <w:rsid w:val="00D32004"/>
    <w:rsid w:val="00D32163"/>
    <w:rsid w:val="00D322E6"/>
    <w:rsid w:val="00D329C6"/>
    <w:rsid w:val="00D32A1A"/>
    <w:rsid w:val="00D32C83"/>
    <w:rsid w:val="00D3437F"/>
    <w:rsid w:val="00D34AB0"/>
    <w:rsid w:val="00D34ED5"/>
    <w:rsid w:val="00D35D99"/>
    <w:rsid w:val="00D37044"/>
    <w:rsid w:val="00D375EB"/>
    <w:rsid w:val="00D407E2"/>
    <w:rsid w:val="00D43CD2"/>
    <w:rsid w:val="00D461FB"/>
    <w:rsid w:val="00D46609"/>
    <w:rsid w:val="00D51EF6"/>
    <w:rsid w:val="00D533E1"/>
    <w:rsid w:val="00D534DD"/>
    <w:rsid w:val="00D5390E"/>
    <w:rsid w:val="00D54264"/>
    <w:rsid w:val="00D554E3"/>
    <w:rsid w:val="00D55D1B"/>
    <w:rsid w:val="00D56183"/>
    <w:rsid w:val="00D56D61"/>
    <w:rsid w:val="00D56EF5"/>
    <w:rsid w:val="00D57219"/>
    <w:rsid w:val="00D57744"/>
    <w:rsid w:val="00D57D29"/>
    <w:rsid w:val="00D606D1"/>
    <w:rsid w:val="00D62919"/>
    <w:rsid w:val="00D62C67"/>
    <w:rsid w:val="00D6351E"/>
    <w:rsid w:val="00D65783"/>
    <w:rsid w:val="00D65A31"/>
    <w:rsid w:val="00D66259"/>
    <w:rsid w:val="00D663D9"/>
    <w:rsid w:val="00D6767A"/>
    <w:rsid w:val="00D67724"/>
    <w:rsid w:val="00D67913"/>
    <w:rsid w:val="00D67B5F"/>
    <w:rsid w:val="00D702F0"/>
    <w:rsid w:val="00D71D04"/>
    <w:rsid w:val="00D7393D"/>
    <w:rsid w:val="00D742E2"/>
    <w:rsid w:val="00D74902"/>
    <w:rsid w:val="00D74939"/>
    <w:rsid w:val="00D74A29"/>
    <w:rsid w:val="00D7626B"/>
    <w:rsid w:val="00D76E9F"/>
    <w:rsid w:val="00D77D0C"/>
    <w:rsid w:val="00D80B88"/>
    <w:rsid w:val="00D81093"/>
    <w:rsid w:val="00D82308"/>
    <w:rsid w:val="00D83044"/>
    <w:rsid w:val="00D838D3"/>
    <w:rsid w:val="00D83F1D"/>
    <w:rsid w:val="00D83FDB"/>
    <w:rsid w:val="00D8417F"/>
    <w:rsid w:val="00D8664A"/>
    <w:rsid w:val="00D91255"/>
    <w:rsid w:val="00D91523"/>
    <w:rsid w:val="00D916B9"/>
    <w:rsid w:val="00D91BCF"/>
    <w:rsid w:val="00D93545"/>
    <w:rsid w:val="00D9372D"/>
    <w:rsid w:val="00D937EA"/>
    <w:rsid w:val="00D94042"/>
    <w:rsid w:val="00D9469A"/>
    <w:rsid w:val="00D9724C"/>
    <w:rsid w:val="00D9738A"/>
    <w:rsid w:val="00DA0301"/>
    <w:rsid w:val="00DA127C"/>
    <w:rsid w:val="00DA2369"/>
    <w:rsid w:val="00DA255A"/>
    <w:rsid w:val="00DA4369"/>
    <w:rsid w:val="00DA6320"/>
    <w:rsid w:val="00DA7340"/>
    <w:rsid w:val="00DA735A"/>
    <w:rsid w:val="00DA7421"/>
    <w:rsid w:val="00DA7CA9"/>
    <w:rsid w:val="00DB1EBE"/>
    <w:rsid w:val="00DB239B"/>
    <w:rsid w:val="00DB23A9"/>
    <w:rsid w:val="00DB35F0"/>
    <w:rsid w:val="00DB51AF"/>
    <w:rsid w:val="00DB54C5"/>
    <w:rsid w:val="00DB5EFA"/>
    <w:rsid w:val="00DB63C9"/>
    <w:rsid w:val="00DB65D2"/>
    <w:rsid w:val="00DB65E2"/>
    <w:rsid w:val="00DB79B7"/>
    <w:rsid w:val="00DB7C6C"/>
    <w:rsid w:val="00DC024E"/>
    <w:rsid w:val="00DC03EB"/>
    <w:rsid w:val="00DC0AA2"/>
    <w:rsid w:val="00DC0CAB"/>
    <w:rsid w:val="00DC1623"/>
    <w:rsid w:val="00DC16F3"/>
    <w:rsid w:val="00DC215D"/>
    <w:rsid w:val="00DC28BB"/>
    <w:rsid w:val="00DC2FB4"/>
    <w:rsid w:val="00DC3638"/>
    <w:rsid w:val="00DC402C"/>
    <w:rsid w:val="00DC4407"/>
    <w:rsid w:val="00DC4576"/>
    <w:rsid w:val="00DC4B87"/>
    <w:rsid w:val="00DC5A9F"/>
    <w:rsid w:val="00DC73E0"/>
    <w:rsid w:val="00DC7D30"/>
    <w:rsid w:val="00DD010A"/>
    <w:rsid w:val="00DD0283"/>
    <w:rsid w:val="00DD069D"/>
    <w:rsid w:val="00DD1A77"/>
    <w:rsid w:val="00DD247D"/>
    <w:rsid w:val="00DD28F7"/>
    <w:rsid w:val="00DD2C9A"/>
    <w:rsid w:val="00DD483F"/>
    <w:rsid w:val="00DD4B19"/>
    <w:rsid w:val="00DD51DD"/>
    <w:rsid w:val="00DD59AF"/>
    <w:rsid w:val="00DD5B53"/>
    <w:rsid w:val="00DD5C8C"/>
    <w:rsid w:val="00DD60D7"/>
    <w:rsid w:val="00DD6934"/>
    <w:rsid w:val="00DD7133"/>
    <w:rsid w:val="00DD78F6"/>
    <w:rsid w:val="00DD7C29"/>
    <w:rsid w:val="00DE1347"/>
    <w:rsid w:val="00DE1EDB"/>
    <w:rsid w:val="00DE382D"/>
    <w:rsid w:val="00DE3F6C"/>
    <w:rsid w:val="00DE440F"/>
    <w:rsid w:val="00DE54B1"/>
    <w:rsid w:val="00DE6801"/>
    <w:rsid w:val="00DF0B70"/>
    <w:rsid w:val="00DF1628"/>
    <w:rsid w:val="00DF25CC"/>
    <w:rsid w:val="00DF414E"/>
    <w:rsid w:val="00DF6270"/>
    <w:rsid w:val="00DF6851"/>
    <w:rsid w:val="00DF6898"/>
    <w:rsid w:val="00DF6DF9"/>
    <w:rsid w:val="00DF7FCE"/>
    <w:rsid w:val="00E0006E"/>
    <w:rsid w:val="00E006BE"/>
    <w:rsid w:val="00E00D79"/>
    <w:rsid w:val="00E01351"/>
    <w:rsid w:val="00E016B6"/>
    <w:rsid w:val="00E018FA"/>
    <w:rsid w:val="00E01939"/>
    <w:rsid w:val="00E028B8"/>
    <w:rsid w:val="00E03B1B"/>
    <w:rsid w:val="00E0554D"/>
    <w:rsid w:val="00E0578D"/>
    <w:rsid w:val="00E05968"/>
    <w:rsid w:val="00E05998"/>
    <w:rsid w:val="00E06797"/>
    <w:rsid w:val="00E0696D"/>
    <w:rsid w:val="00E06AC5"/>
    <w:rsid w:val="00E07161"/>
    <w:rsid w:val="00E07895"/>
    <w:rsid w:val="00E10040"/>
    <w:rsid w:val="00E1090B"/>
    <w:rsid w:val="00E113F1"/>
    <w:rsid w:val="00E14718"/>
    <w:rsid w:val="00E14C5A"/>
    <w:rsid w:val="00E15154"/>
    <w:rsid w:val="00E16B31"/>
    <w:rsid w:val="00E17B46"/>
    <w:rsid w:val="00E20938"/>
    <w:rsid w:val="00E20A3C"/>
    <w:rsid w:val="00E21155"/>
    <w:rsid w:val="00E246D1"/>
    <w:rsid w:val="00E24AE5"/>
    <w:rsid w:val="00E26BE7"/>
    <w:rsid w:val="00E30AA3"/>
    <w:rsid w:val="00E316DA"/>
    <w:rsid w:val="00E318A2"/>
    <w:rsid w:val="00E32342"/>
    <w:rsid w:val="00E332F2"/>
    <w:rsid w:val="00E34161"/>
    <w:rsid w:val="00E34A0F"/>
    <w:rsid w:val="00E35799"/>
    <w:rsid w:val="00E35E73"/>
    <w:rsid w:val="00E3683E"/>
    <w:rsid w:val="00E37E5A"/>
    <w:rsid w:val="00E40966"/>
    <w:rsid w:val="00E40E73"/>
    <w:rsid w:val="00E4174A"/>
    <w:rsid w:val="00E41AEE"/>
    <w:rsid w:val="00E42741"/>
    <w:rsid w:val="00E42FA4"/>
    <w:rsid w:val="00E4320C"/>
    <w:rsid w:val="00E43C21"/>
    <w:rsid w:val="00E443FD"/>
    <w:rsid w:val="00E454AE"/>
    <w:rsid w:val="00E46209"/>
    <w:rsid w:val="00E463D7"/>
    <w:rsid w:val="00E46759"/>
    <w:rsid w:val="00E4786C"/>
    <w:rsid w:val="00E50AA0"/>
    <w:rsid w:val="00E52B15"/>
    <w:rsid w:val="00E52C02"/>
    <w:rsid w:val="00E53C5C"/>
    <w:rsid w:val="00E53CC3"/>
    <w:rsid w:val="00E5404F"/>
    <w:rsid w:val="00E5600E"/>
    <w:rsid w:val="00E56554"/>
    <w:rsid w:val="00E56C1D"/>
    <w:rsid w:val="00E60017"/>
    <w:rsid w:val="00E626D6"/>
    <w:rsid w:val="00E63015"/>
    <w:rsid w:val="00E6367B"/>
    <w:rsid w:val="00E636DB"/>
    <w:rsid w:val="00E63AF6"/>
    <w:rsid w:val="00E63B59"/>
    <w:rsid w:val="00E63C67"/>
    <w:rsid w:val="00E63D62"/>
    <w:rsid w:val="00E63DD1"/>
    <w:rsid w:val="00E649D6"/>
    <w:rsid w:val="00E64A07"/>
    <w:rsid w:val="00E65070"/>
    <w:rsid w:val="00E66093"/>
    <w:rsid w:val="00E66B60"/>
    <w:rsid w:val="00E66E30"/>
    <w:rsid w:val="00E6729E"/>
    <w:rsid w:val="00E674D1"/>
    <w:rsid w:val="00E677C1"/>
    <w:rsid w:val="00E67C7C"/>
    <w:rsid w:val="00E706F7"/>
    <w:rsid w:val="00E70965"/>
    <w:rsid w:val="00E7239E"/>
    <w:rsid w:val="00E72AF6"/>
    <w:rsid w:val="00E734CA"/>
    <w:rsid w:val="00E73803"/>
    <w:rsid w:val="00E739F5"/>
    <w:rsid w:val="00E73BBD"/>
    <w:rsid w:val="00E742DF"/>
    <w:rsid w:val="00E75295"/>
    <w:rsid w:val="00E76580"/>
    <w:rsid w:val="00E7736D"/>
    <w:rsid w:val="00E77377"/>
    <w:rsid w:val="00E81283"/>
    <w:rsid w:val="00E81325"/>
    <w:rsid w:val="00E826FD"/>
    <w:rsid w:val="00E8300F"/>
    <w:rsid w:val="00E85825"/>
    <w:rsid w:val="00E85D27"/>
    <w:rsid w:val="00E8628D"/>
    <w:rsid w:val="00E864B9"/>
    <w:rsid w:val="00E87644"/>
    <w:rsid w:val="00E90D08"/>
    <w:rsid w:val="00E91D28"/>
    <w:rsid w:val="00E92B16"/>
    <w:rsid w:val="00E93F47"/>
    <w:rsid w:val="00E96132"/>
    <w:rsid w:val="00E96D40"/>
    <w:rsid w:val="00E96F96"/>
    <w:rsid w:val="00E97CBF"/>
    <w:rsid w:val="00E97D6D"/>
    <w:rsid w:val="00EA005F"/>
    <w:rsid w:val="00EA0B60"/>
    <w:rsid w:val="00EA0D61"/>
    <w:rsid w:val="00EA15BD"/>
    <w:rsid w:val="00EA1B68"/>
    <w:rsid w:val="00EA218F"/>
    <w:rsid w:val="00EA2760"/>
    <w:rsid w:val="00EA3D05"/>
    <w:rsid w:val="00EA4814"/>
    <w:rsid w:val="00EA5304"/>
    <w:rsid w:val="00EA68E2"/>
    <w:rsid w:val="00EB0C7B"/>
    <w:rsid w:val="00EB11E0"/>
    <w:rsid w:val="00EB193E"/>
    <w:rsid w:val="00EB3FAC"/>
    <w:rsid w:val="00EB4075"/>
    <w:rsid w:val="00EB4AF1"/>
    <w:rsid w:val="00EB4FE0"/>
    <w:rsid w:val="00EB59F9"/>
    <w:rsid w:val="00EB798D"/>
    <w:rsid w:val="00EC07D9"/>
    <w:rsid w:val="00EC1288"/>
    <w:rsid w:val="00EC2578"/>
    <w:rsid w:val="00EC28DB"/>
    <w:rsid w:val="00EC3FE5"/>
    <w:rsid w:val="00EC4C97"/>
    <w:rsid w:val="00EC582A"/>
    <w:rsid w:val="00EC6AB2"/>
    <w:rsid w:val="00EC720D"/>
    <w:rsid w:val="00ED1397"/>
    <w:rsid w:val="00ED1476"/>
    <w:rsid w:val="00ED1AEB"/>
    <w:rsid w:val="00ED4EBB"/>
    <w:rsid w:val="00EE0634"/>
    <w:rsid w:val="00EE082A"/>
    <w:rsid w:val="00EE0972"/>
    <w:rsid w:val="00EE1A32"/>
    <w:rsid w:val="00EE22F5"/>
    <w:rsid w:val="00EE35F4"/>
    <w:rsid w:val="00EE44B8"/>
    <w:rsid w:val="00EE4C5C"/>
    <w:rsid w:val="00EE67AB"/>
    <w:rsid w:val="00EE717E"/>
    <w:rsid w:val="00EE72B8"/>
    <w:rsid w:val="00EF0970"/>
    <w:rsid w:val="00EF1A11"/>
    <w:rsid w:val="00EF3525"/>
    <w:rsid w:val="00EF3622"/>
    <w:rsid w:val="00EF3B08"/>
    <w:rsid w:val="00EF475F"/>
    <w:rsid w:val="00EF5B2F"/>
    <w:rsid w:val="00EF6065"/>
    <w:rsid w:val="00EF615D"/>
    <w:rsid w:val="00EF6F7B"/>
    <w:rsid w:val="00EF727E"/>
    <w:rsid w:val="00EF75F2"/>
    <w:rsid w:val="00EF795E"/>
    <w:rsid w:val="00EF7A0E"/>
    <w:rsid w:val="00EF7F16"/>
    <w:rsid w:val="00F00008"/>
    <w:rsid w:val="00F005D4"/>
    <w:rsid w:val="00F01AFA"/>
    <w:rsid w:val="00F01BD7"/>
    <w:rsid w:val="00F02476"/>
    <w:rsid w:val="00F02648"/>
    <w:rsid w:val="00F034E3"/>
    <w:rsid w:val="00F04D8D"/>
    <w:rsid w:val="00F05240"/>
    <w:rsid w:val="00F06239"/>
    <w:rsid w:val="00F06E5E"/>
    <w:rsid w:val="00F100F5"/>
    <w:rsid w:val="00F110AE"/>
    <w:rsid w:val="00F117DB"/>
    <w:rsid w:val="00F11BF9"/>
    <w:rsid w:val="00F1213B"/>
    <w:rsid w:val="00F12E73"/>
    <w:rsid w:val="00F12EF7"/>
    <w:rsid w:val="00F13BC9"/>
    <w:rsid w:val="00F13D21"/>
    <w:rsid w:val="00F2031A"/>
    <w:rsid w:val="00F20EAC"/>
    <w:rsid w:val="00F21D96"/>
    <w:rsid w:val="00F229EA"/>
    <w:rsid w:val="00F233A8"/>
    <w:rsid w:val="00F2369C"/>
    <w:rsid w:val="00F24167"/>
    <w:rsid w:val="00F247C1"/>
    <w:rsid w:val="00F2499D"/>
    <w:rsid w:val="00F252E0"/>
    <w:rsid w:val="00F262A6"/>
    <w:rsid w:val="00F267D8"/>
    <w:rsid w:val="00F3028C"/>
    <w:rsid w:val="00F30402"/>
    <w:rsid w:val="00F31112"/>
    <w:rsid w:val="00F312E3"/>
    <w:rsid w:val="00F31379"/>
    <w:rsid w:val="00F315E5"/>
    <w:rsid w:val="00F31813"/>
    <w:rsid w:val="00F318ED"/>
    <w:rsid w:val="00F321ED"/>
    <w:rsid w:val="00F3288A"/>
    <w:rsid w:val="00F32AA9"/>
    <w:rsid w:val="00F33AB7"/>
    <w:rsid w:val="00F34C68"/>
    <w:rsid w:val="00F37204"/>
    <w:rsid w:val="00F37D6D"/>
    <w:rsid w:val="00F40898"/>
    <w:rsid w:val="00F419CC"/>
    <w:rsid w:val="00F422B9"/>
    <w:rsid w:val="00F4277B"/>
    <w:rsid w:val="00F439A0"/>
    <w:rsid w:val="00F44B7D"/>
    <w:rsid w:val="00F47124"/>
    <w:rsid w:val="00F4782A"/>
    <w:rsid w:val="00F503F3"/>
    <w:rsid w:val="00F5088E"/>
    <w:rsid w:val="00F50B19"/>
    <w:rsid w:val="00F50B78"/>
    <w:rsid w:val="00F5178B"/>
    <w:rsid w:val="00F51DCD"/>
    <w:rsid w:val="00F52833"/>
    <w:rsid w:val="00F52C6C"/>
    <w:rsid w:val="00F52DB6"/>
    <w:rsid w:val="00F535DB"/>
    <w:rsid w:val="00F53A07"/>
    <w:rsid w:val="00F53DC3"/>
    <w:rsid w:val="00F54F00"/>
    <w:rsid w:val="00F55455"/>
    <w:rsid w:val="00F57228"/>
    <w:rsid w:val="00F572BB"/>
    <w:rsid w:val="00F57D40"/>
    <w:rsid w:val="00F6147B"/>
    <w:rsid w:val="00F6166D"/>
    <w:rsid w:val="00F633AF"/>
    <w:rsid w:val="00F63F91"/>
    <w:rsid w:val="00F64FB9"/>
    <w:rsid w:val="00F65CAA"/>
    <w:rsid w:val="00F676A3"/>
    <w:rsid w:val="00F7006B"/>
    <w:rsid w:val="00F70099"/>
    <w:rsid w:val="00F704DA"/>
    <w:rsid w:val="00F71056"/>
    <w:rsid w:val="00F71854"/>
    <w:rsid w:val="00F71AB8"/>
    <w:rsid w:val="00F737FA"/>
    <w:rsid w:val="00F73E8F"/>
    <w:rsid w:val="00F74556"/>
    <w:rsid w:val="00F760F3"/>
    <w:rsid w:val="00F76231"/>
    <w:rsid w:val="00F76356"/>
    <w:rsid w:val="00F771BB"/>
    <w:rsid w:val="00F77B52"/>
    <w:rsid w:val="00F80A9E"/>
    <w:rsid w:val="00F81A85"/>
    <w:rsid w:val="00F81CC8"/>
    <w:rsid w:val="00F821F9"/>
    <w:rsid w:val="00F83BA8"/>
    <w:rsid w:val="00F83C76"/>
    <w:rsid w:val="00F8442D"/>
    <w:rsid w:val="00F84A4D"/>
    <w:rsid w:val="00F85B74"/>
    <w:rsid w:val="00F85ECB"/>
    <w:rsid w:val="00F86DAE"/>
    <w:rsid w:val="00F87513"/>
    <w:rsid w:val="00F87B90"/>
    <w:rsid w:val="00F902FA"/>
    <w:rsid w:val="00F91767"/>
    <w:rsid w:val="00F9189D"/>
    <w:rsid w:val="00F91AD6"/>
    <w:rsid w:val="00F955FB"/>
    <w:rsid w:val="00F966CC"/>
    <w:rsid w:val="00F968E1"/>
    <w:rsid w:val="00F97490"/>
    <w:rsid w:val="00F97BE5"/>
    <w:rsid w:val="00F97F3A"/>
    <w:rsid w:val="00FA078A"/>
    <w:rsid w:val="00FA07D6"/>
    <w:rsid w:val="00FA0A0D"/>
    <w:rsid w:val="00FA188F"/>
    <w:rsid w:val="00FA33C7"/>
    <w:rsid w:val="00FA43E7"/>
    <w:rsid w:val="00FA4E77"/>
    <w:rsid w:val="00FA6682"/>
    <w:rsid w:val="00FA7332"/>
    <w:rsid w:val="00FA76CD"/>
    <w:rsid w:val="00FB082A"/>
    <w:rsid w:val="00FB1101"/>
    <w:rsid w:val="00FB2D60"/>
    <w:rsid w:val="00FB2E8C"/>
    <w:rsid w:val="00FB49B1"/>
    <w:rsid w:val="00FB51B4"/>
    <w:rsid w:val="00FB6227"/>
    <w:rsid w:val="00FB6BC6"/>
    <w:rsid w:val="00FB6C11"/>
    <w:rsid w:val="00FB6FD2"/>
    <w:rsid w:val="00FB761F"/>
    <w:rsid w:val="00FB76B5"/>
    <w:rsid w:val="00FC03BD"/>
    <w:rsid w:val="00FC0F85"/>
    <w:rsid w:val="00FC132D"/>
    <w:rsid w:val="00FC17A4"/>
    <w:rsid w:val="00FC34C3"/>
    <w:rsid w:val="00FC36BD"/>
    <w:rsid w:val="00FC3975"/>
    <w:rsid w:val="00FC3CD7"/>
    <w:rsid w:val="00FC40D3"/>
    <w:rsid w:val="00FC524D"/>
    <w:rsid w:val="00FC5317"/>
    <w:rsid w:val="00FC5799"/>
    <w:rsid w:val="00FC59C5"/>
    <w:rsid w:val="00FC6743"/>
    <w:rsid w:val="00FC755F"/>
    <w:rsid w:val="00FC7B28"/>
    <w:rsid w:val="00FC7C3E"/>
    <w:rsid w:val="00FD05C9"/>
    <w:rsid w:val="00FD317A"/>
    <w:rsid w:val="00FD37FB"/>
    <w:rsid w:val="00FD4B8D"/>
    <w:rsid w:val="00FD4C5B"/>
    <w:rsid w:val="00FD5BCA"/>
    <w:rsid w:val="00FD5C41"/>
    <w:rsid w:val="00FD5D0E"/>
    <w:rsid w:val="00FD7425"/>
    <w:rsid w:val="00FD774A"/>
    <w:rsid w:val="00FE03DB"/>
    <w:rsid w:val="00FE0ED9"/>
    <w:rsid w:val="00FE13F8"/>
    <w:rsid w:val="00FE1960"/>
    <w:rsid w:val="00FE3720"/>
    <w:rsid w:val="00FE48CF"/>
    <w:rsid w:val="00FE48DA"/>
    <w:rsid w:val="00FE59EA"/>
    <w:rsid w:val="00FE6B77"/>
    <w:rsid w:val="00FE6E1C"/>
    <w:rsid w:val="00FF07F6"/>
    <w:rsid w:val="00FF294A"/>
    <w:rsid w:val="00FF3CA6"/>
    <w:rsid w:val="00FF438F"/>
    <w:rsid w:val="00FF4746"/>
    <w:rsid w:val="00FF4C6C"/>
    <w:rsid w:val="00FF6519"/>
    <w:rsid w:val="00FF702E"/>
    <w:rsid w:val="00FF7119"/>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4F4E1E7-F2A4-4528-AF2E-5F2C3FC6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1EA"/>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8"/>
    </w:rPr>
  </w:style>
  <w:style w:type="character" w:styleId="a7">
    <w:name w:val="Hyperlink"/>
    <w:basedOn w:val="a0"/>
    <w:uiPriority w:val="99"/>
    <w:rPr>
      <w:rFonts w:cs="Times New Roman"/>
      <w:color w:val="auto"/>
      <w:u w:val="none"/>
      <w:vertAlign w:val="baseline"/>
    </w:rPr>
  </w:style>
  <w:style w:type="table" w:styleId="a8">
    <w:name w:val="Table Grid"/>
    <w:basedOn w:val="a1"/>
    <w:uiPriority w:val="59"/>
    <w:rsid w:val="00DD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Body Text"/>
    <w:aliases w:val="Знак,Основной текст Знак Знак,Знак Знак2 Знак,Знак Знак Знак,Знак Знак1,Знак Знак2,Основной текст Знак1,Знак Знак3,Знак Знак3 Знак,Знак Знак1 Знак,Основной текст Знак Знак1, Знак"/>
    <w:basedOn w:val="a"/>
    <w:link w:val="ad"/>
    <w:rsid w:val="005C06DC"/>
    <w:pPr>
      <w:jc w:val="both"/>
    </w:pPr>
    <w:rPr>
      <w:szCs w:val="28"/>
    </w:rPr>
  </w:style>
  <w:style w:type="character" w:customStyle="1" w:styleId="ad">
    <w:name w:val="Основной текст Знак"/>
    <w:aliases w:val="Знак Знак,Основной текст Знак Знак Знак,Знак Знак2 Знак Знак,Знак Знак Знак Знак,Знак Знак1 Знак2,Знак Знак2 Знак1,Основной текст Знак1 Знак1,Знак Знак3 Знак2,Знак Знак3 Знак Знак1,Знак Знак1 Знак Знак,Основной текст Знак Знак1 Знак"/>
    <w:basedOn w:val="a0"/>
    <w:link w:val="ac"/>
    <w:locked/>
    <w:rsid w:val="005C06DC"/>
    <w:rPr>
      <w:rFonts w:cs="Times New Roman"/>
      <w:sz w:val="28"/>
      <w:szCs w:val="28"/>
    </w:rPr>
  </w:style>
  <w:style w:type="paragraph" w:styleId="ae">
    <w:name w:val="List Paragraph"/>
    <w:basedOn w:val="a"/>
    <w:uiPriority w:val="34"/>
    <w:qFormat/>
    <w:rsid w:val="009C5FB2"/>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983DF4"/>
    <w:pPr>
      <w:widowControl w:val="0"/>
      <w:autoSpaceDE w:val="0"/>
      <w:autoSpaceDN w:val="0"/>
    </w:pPr>
    <w:rPr>
      <w:rFonts w:ascii="Calibri" w:hAnsi="Calibri" w:cs="Calibri"/>
      <w:sz w:val="22"/>
    </w:rPr>
  </w:style>
  <w:style w:type="character" w:styleId="af">
    <w:name w:val="Emphasis"/>
    <w:basedOn w:val="a0"/>
    <w:uiPriority w:val="20"/>
    <w:qFormat/>
    <w:rsid w:val="00140DF9"/>
    <w:rPr>
      <w:rFonts w:cs="Times New Roman"/>
      <w:i/>
    </w:rPr>
  </w:style>
  <w:style w:type="character" w:customStyle="1" w:styleId="1">
    <w:name w:val="Сильное выделение1"/>
    <w:uiPriority w:val="21"/>
    <w:qFormat/>
    <w:rsid w:val="00140DF9"/>
    <w:rPr>
      <w:i/>
      <w:color w:val="4F81BD"/>
    </w:rPr>
  </w:style>
  <w:style w:type="character" w:styleId="af0">
    <w:name w:val="Intense Emphasis"/>
    <w:basedOn w:val="a0"/>
    <w:uiPriority w:val="21"/>
    <w:qFormat/>
    <w:rsid w:val="00140DF9"/>
    <w:rPr>
      <w:rFonts w:cs="Times New Roman"/>
      <w:b/>
      <w:bCs/>
      <w:i/>
      <w:iCs/>
      <w:color w:val="4F81BD" w:themeColor="accent1"/>
    </w:rPr>
  </w:style>
  <w:style w:type="character" w:customStyle="1" w:styleId="2">
    <w:name w:val="Основной текст Знак2"/>
    <w:aliases w:val="Знак Знак Знак1,Знак Знак1 Знак1,Основной текст Знак1 Знак,Знак Знак3 Знак1,Основной текст Знак Знак Знак Знак,Знак Знак2 Знак Знак Знак,Знак Знак Знак Знак Знак,Знак Знак3 Знак Знак"/>
    <w:basedOn w:val="a0"/>
    <w:uiPriority w:val="99"/>
    <w:semiHidden/>
    <w:locked/>
    <w:rsid w:val="00740D68"/>
    <w:rPr>
      <w:rFont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7176">
      <w:bodyDiv w:val="1"/>
      <w:marLeft w:val="0"/>
      <w:marRight w:val="0"/>
      <w:marTop w:val="0"/>
      <w:marBottom w:val="0"/>
      <w:divBdr>
        <w:top w:val="none" w:sz="0" w:space="0" w:color="auto"/>
        <w:left w:val="none" w:sz="0" w:space="0" w:color="auto"/>
        <w:bottom w:val="none" w:sz="0" w:space="0" w:color="auto"/>
        <w:right w:val="none" w:sz="0" w:space="0" w:color="auto"/>
      </w:divBdr>
    </w:div>
    <w:div w:id="289019494">
      <w:bodyDiv w:val="1"/>
      <w:marLeft w:val="0"/>
      <w:marRight w:val="0"/>
      <w:marTop w:val="0"/>
      <w:marBottom w:val="0"/>
      <w:divBdr>
        <w:top w:val="none" w:sz="0" w:space="0" w:color="auto"/>
        <w:left w:val="none" w:sz="0" w:space="0" w:color="auto"/>
        <w:bottom w:val="none" w:sz="0" w:space="0" w:color="auto"/>
        <w:right w:val="none" w:sz="0" w:space="0" w:color="auto"/>
      </w:divBdr>
    </w:div>
    <w:div w:id="356740314">
      <w:bodyDiv w:val="1"/>
      <w:marLeft w:val="0"/>
      <w:marRight w:val="0"/>
      <w:marTop w:val="0"/>
      <w:marBottom w:val="0"/>
      <w:divBdr>
        <w:top w:val="none" w:sz="0" w:space="0" w:color="auto"/>
        <w:left w:val="none" w:sz="0" w:space="0" w:color="auto"/>
        <w:bottom w:val="none" w:sz="0" w:space="0" w:color="auto"/>
        <w:right w:val="none" w:sz="0" w:space="0" w:color="auto"/>
      </w:divBdr>
    </w:div>
    <w:div w:id="391582360">
      <w:bodyDiv w:val="1"/>
      <w:marLeft w:val="0"/>
      <w:marRight w:val="0"/>
      <w:marTop w:val="0"/>
      <w:marBottom w:val="0"/>
      <w:divBdr>
        <w:top w:val="none" w:sz="0" w:space="0" w:color="auto"/>
        <w:left w:val="none" w:sz="0" w:space="0" w:color="auto"/>
        <w:bottom w:val="none" w:sz="0" w:space="0" w:color="auto"/>
        <w:right w:val="none" w:sz="0" w:space="0" w:color="auto"/>
      </w:divBdr>
    </w:div>
    <w:div w:id="429740835">
      <w:bodyDiv w:val="1"/>
      <w:marLeft w:val="0"/>
      <w:marRight w:val="0"/>
      <w:marTop w:val="0"/>
      <w:marBottom w:val="0"/>
      <w:divBdr>
        <w:top w:val="none" w:sz="0" w:space="0" w:color="auto"/>
        <w:left w:val="none" w:sz="0" w:space="0" w:color="auto"/>
        <w:bottom w:val="none" w:sz="0" w:space="0" w:color="auto"/>
        <w:right w:val="none" w:sz="0" w:space="0" w:color="auto"/>
      </w:divBdr>
    </w:div>
    <w:div w:id="644120175">
      <w:bodyDiv w:val="1"/>
      <w:marLeft w:val="0"/>
      <w:marRight w:val="0"/>
      <w:marTop w:val="0"/>
      <w:marBottom w:val="0"/>
      <w:divBdr>
        <w:top w:val="none" w:sz="0" w:space="0" w:color="auto"/>
        <w:left w:val="none" w:sz="0" w:space="0" w:color="auto"/>
        <w:bottom w:val="none" w:sz="0" w:space="0" w:color="auto"/>
        <w:right w:val="none" w:sz="0" w:space="0" w:color="auto"/>
      </w:divBdr>
    </w:div>
    <w:div w:id="700083736">
      <w:bodyDiv w:val="1"/>
      <w:marLeft w:val="0"/>
      <w:marRight w:val="0"/>
      <w:marTop w:val="0"/>
      <w:marBottom w:val="0"/>
      <w:divBdr>
        <w:top w:val="none" w:sz="0" w:space="0" w:color="auto"/>
        <w:left w:val="none" w:sz="0" w:space="0" w:color="auto"/>
        <w:bottom w:val="none" w:sz="0" w:space="0" w:color="auto"/>
        <w:right w:val="none" w:sz="0" w:space="0" w:color="auto"/>
      </w:divBdr>
    </w:div>
    <w:div w:id="767887591">
      <w:bodyDiv w:val="1"/>
      <w:marLeft w:val="0"/>
      <w:marRight w:val="0"/>
      <w:marTop w:val="0"/>
      <w:marBottom w:val="0"/>
      <w:divBdr>
        <w:top w:val="none" w:sz="0" w:space="0" w:color="auto"/>
        <w:left w:val="none" w:sz="0" w:space="0" w:color="auto"/>
        <w:bottom w:val="none" w:sz="0" w:space="0" w:color="auto"/>
        <w:right w:val="none" w:sz="0" w:space="0" w:color="auto"/>
      </w:divBdr>
    </w:div>
    <w:div w:id="820193962">
      <w:bodyDiv w:val="1"/>
      <w:marLeft w:val="0"/>
      <w:marRight w:val="0"/>
      <w:marTop w:val="0"/>
      <w:marBottom w:val="0"/>
      <w:divBdr>
        <w:top w:val="none" w:sz="0" w:space="0" w:color="auto"/>
        <w:left w:val="none" w:sz="0" w:space="0" w:color="auto"/>
        <w:bottom w:val="none" w:sz="0" w:space="0" w:color="auto"/>
        <w:right w:val="none" w:sz="0" w:space="0" w:color="auto"/>
      </w:divBdr>
    </w:div>
    <w:div w:id="875119860">
      <w:bodyDiv w:val="1"/>
      <w:marLeft w:val="0"/>
      <w:marRight w:val="0"/>
      <w:marTop w:val="0"/>
      <w:marBottom w:val="0"/>
      <w:divBdr>
        <w:top w:val="none" w:sz="0" w:space="0" w:color="auto"/>
        <w:left w:val="none" w:sz="0" w:space="0" w:color="auto"/>
        <w:bottom w:val="none" w:sz="0" w:space="0" w:color="auto"/>
        <w:right w:val="none" w:sz="0" w:space="0" w:color="auto"/>
      </w:divBdr>
    </w:div>
    <w:div w:id="953440058">
      <w:bodyDiv w:val="1"/>
      <w:marLeft w:val="0"/>
      <w:marRight w:val="0"/>
      <w:marTop w:val="0"/>
      <w:marBottom w:val="0"/>
      <w:divBdr>
        <w:top w:val="none" w:sz="0" w:space="0" w:color="auto"/>
        <w:left w:val="none" w:sz="0" w:space="0" w:color="auto"/>
        <w:bottom w:val="none" w:sz="0" w:space="0" w:color="auto"/>
        <w:right w:val="none" w:sz="0" w:space="0" w:color="auto"/>
      </w:divBdr>
    </w:div>
    <w:div w:id="1216702928">
      <w:marLeft w:val="0"/>
      <w:marRight w:val="0"/>
      <w:marTop w:val="0"/>
      <w:marBottom w:val="0"/>
      <w:divBdr>
        <w:top w:val="none" w:sz="0" w:space="0" w:color="auto"/>
        <w:left w:val="none" w:sz="0" w:space="0" w:color="auto"/>
        <w:bottom w:val="none" w:sz="0" w:space="0" w:color="auto"/>
        <w:right w:val="none" w:sz="0" w:space="0" w:color="auto"/>
      </w:divBdr>
    </w:div>
    <w:div w:id="1216702929">
      <w:marLeft w:val="0"/>
      <w:marRight w:val="0"/>
      <w:marTop w:val="0"/>
      <w:marBottom w:val="0"/>
      <w:divBdr>
        <w:top w:val="none" w:sz="0" w:space="0" w:color="auto"/>
        <w:left w:val="none" w:sz="0" w:space="0" w:color="auto"/>
        <w:bottom w:val="none" w:sz="0" w:space="0" w:color="auto"/>
        <w:right w:val="none" w:sz="0" w:space="0" w:color="auto"/>
      </w:divBdr>
    </w:div>
    <w:div w:id="1216702930">
      <w:marLeft w:val="0"/>
      <w:marRight w:val="0"/>
      <w:marTop w:val="0"/>
      <w:marBottom w:val="0"/>
      <w:divBdr>
        <w:top w:val="none" w:sz="0" w:space="0" w:color="auto"/>
        <w:left w:val="none" w:sz="0" w:space="0" w:color="auto"/>
        <w:bottom w:val="none" w:sz="0" w:space="0" w:color="auto"/>
        <w:right w:val="none" w:sz="0" w:space="0" w:color="auto"/>
      </w:divBdr>
    </w:div>
    <w:div w:id="1216702931">
      <w:marLeft w:val="0"/>
      <w:marRight w:val="0"/>
      <w:marTop w:val="0"/>
      <w:marBottom w:val="0"/>
      <w:divBdr>
        <w:top w:val="none" w:sz="0" w:space="0" w:color="auto"/>
        <w:left w:val="none" w:sz="0" w:space="0" w:color="auto"/>
        <w:bottom w:val="none" w:sz="0" w:space="0" w:color="auto"/>
        <w:right w:val="none" w:sz="0" w:space="0" w:color="auto"/>
      </w:divBdr>
    </w:div>
    <w:div w:id="1216702932">
      <w:marLeft w:val="0"/>
      <w:marRight w:val="0"/>
      <w:marTop w:val="0"/>
      <w:marBottom w:val="0"/>
      <w:divBdr>
        <w:top w:val="none" w:sz="0" w:space="0" w:color="auto"/>
        <w:left w:val="none" w:sz="0" w:space="0" w:color="auto"/>
        <w:bottom w:val="none" w:sz="0" w:space="0" w:color="auto"/>
        <w:right w:val="none" w:sz="0" w:space="0" w:color="auto"/>
      </w:divBdr>
    </w:div>
    <w:div w:id="1216702933">
      <w:marLeft w:val="0"/>
      <w:marRight w:val="0"/>
      <w:marTop w:val="0"/>
      <w:marBottom w:val="0"/>
      <w:divBdr>
        <w:top w:val="none" w:sz="0" w:space="0" w:color="auto"/>
        <w:left w:val="none" w:sz="0" w:space="0" w:color="auto"/>
        <w:bottom w:val="none" w:sz="0" w:space="0" w:color="auto"/>
        <w:right w:val="none" w:sz="0" w:space="0" w:color="auto"/>
      </w:divBdr>
    </w:div>
    <w:div w:id="1216702934">
      <w:marLeft w:val="0"/>
      <w:marRight w:val="0"/>
      <w:marTop w:val="0"/>
      <w:marBottom w:val="0"/>
      <w:divBdr>
        <w:top w:val="none" w:sz="0" w:space="0" w:color="auto"/>
        <w:left w:val="none" w:sz="0" w:space="0" w:color="auto"/>
        <w:bottom w:val="none" w:sz="0" w:space="0" w:color="auto"/>
        <w:right w:val="none" w:sz="0" w:space="0" w:color="auto"/>
      </w:divBdr>
    </w:div>
    <w:div w:id="1216702935">
      <w:marLeft w:val="0"/>
      <w:marRight w:val="0"/>
      <w:marTop w:val="0"/>
      <w:marBottom w:val="0"/>
      <w:divBdr>
        <w:top w:val="none" w:sz="0" w:space="0" w:color="auto"/>
        <w:left w:val="none" w:sz="0" w:space="0" w:color="auto"/>
        <w:bottom w:val="none" w:sz="0" w:space="0" w:color="auto"/>
        <w:right w:val="none" w:sz="0" w:space="0" w:color="auto"/>
      </w:divBdr>
    </w:div>
    <w:div w:id="1216702936">
      <w:marLeft w:val="0"/>
      <w:marRight w:val="0"/>
      <w:marTop w:val="0"/>
      <w:marBottom w:val="0"/>
      <w:divBdr>
        <w:top w:val="none" w:sz="0" w:space="0" w:color="auto"/>
        <w:left w:val="none" w:sz="0" w:space="0" w:color="auto"/>
        <w:bottom w:val="none" w:sz="0" w:space="0" w:color="auto"/>
        <w:right w:val="none" w:sz="0" w:space="0" w:color="auto"/>
      </w:divBdr>
    </w:div>
    <w:div w:id="1216702937">
      <w:marLeft w:val="0"/>
      <w:marRight w:val="0"/>
      <w:marTop w:val="0"/>
      <w:marBottom w:val="0"/>
      <w:divBdr>
        <w:top w:val="none" w:sz="0" w:space="0" w:color="auto"/>
        <w:left w:val="none" w:sz="0" w:space="0" w:color="auto"/>
        <w:bottom w:val="none" w:sz="0" w:space="0" w:color="auto"/>
        <w:right w:val="none" w:sz="0" w:space="0" w:color="auto"/>
      </w:divBdr>
    </w:div>
    <w:div w:id="1216702938">
      <w:marLeft w:val="0"/>
      <w:marRight w:val="0"/>
      <w:marTop w:val="0"/>
      <w:marBottom w:val="0"/>
      <w:divBdr>
        <w:top w:val="none" w:sz="0" w:space="0" w:color="auto"/>
        <w:left w:val="none" w:sz="0" w:space="0" w:color="auto"/>
        <w:bottom w:val="none" w:sz="0" w:space="0" w:color="auto"/>
        <w:right w:val="none" w:sz="0" w:space="0" w:color="auto"/>
      </w:divBdr>
    </w:div>
    <w:div w:id="1216702939">
      <w:marLeft w:val="0"/>
      <w:marRight w:val="0"/>
      <w:marTop w:val="0"/>
      <w:marBottom w:val="0"/>
      <w:divBdr>
        <w:top w:val="none" w:sz="0" w:space="0" w:color="auto"/>
        <w:left w:val="none" w:sz="0" w:space="0" w:color="auto"/>
        <w:bottom w:val="none" w:sz="0" w:space="0" w:color="auto"/>
        <w:right w:val="none" w:sz="0" w:space="0" w:color="auto"/>
      </w:divBdr>
    </w:div>
    <w:div w:id="1216702940">
      <w:marLeft w:val="0"/>
      <w:marRight w:val="0"/>
      <w:marTop w:val="0"/>
      <w:marBottom w:val="0"/>
      <w:divBdr>
        <w:top w:val="none" w:sz="0" w:space="0" w:color="auto"/>
        <w:left w:val="none" w:sz="0" w:space="0" w:color="auto"/>
        <w:bottom w:val="none" w:sz="0" w:space="0" w:color="auto"/>
        <w:right w:val="none" w:sz="0" w:space="0" w:color="auto"/>
      </w:divBdr>
    </w:div>
    <w:div w:id="1216702941">
      <w:marLeft w:val="0"/>
      <w:marRight w:val="0"/>
      <w:marTop w:val="0"/>
      <w:marBottom w:val="0"/>
      <w:divBdr>
        <w:top w:val="none" w:sz="0" w:space="0" w:color="auto"/>
        <w:left w:val="none" w:sz="0" w:space="0" w:color="auto"/>
        <w:bottom w:val="none" w:sz="0" w:space="0" w:color="auto"/>
        <w:right w:val="none" w:sz="0" w:space="0" w:color="auto"/>
      </w:divBdr>
    </w:div>
    <w:div w:id="1216702942">
      <w:marLeft w:val="0"/>
      <w:marRight w:val="0"/>
      <w:marTop w:val="0"/>
      <w:marBottom w:val="0"/>
      <w:divBdr>
        <w:top w:val="none" w:sz="0" w:space="0" w:color="auto"/>
        <w:left w:val="none" w:sz="0" w:space="0" w:color="auto"/>
        <w:bottom w:val="none" w:sz="0" w:space="0" w:color="auto"/>
        <w:right w:val="none" w:sz="0" w:space="0" w:color="auto"/>
      </w:divBdr>
    </w:div>
    <w:div w:id="1216702943">
      <w:marLeft w:val="0"/>
      <w:marRight w:val="0"/>
      <w:marTop w:val="0"/>
      <w:marBottom w:val="0"/>
      <w:divBdr>
        <w:top w:val="none" w:sz="0" w:space="0" w:color="auto"/>
        <w:left w:val="none" w:sz="0" w:space="0" w:color="auto"/>
        <w:bottom w:val="none" w:sz="0" w:space="0" w:color="auto"/>
        <w:right w:val="none" w:sz="0" w:space="0" w:color="auto"/>
      </w:divBdr>
    </w:div>
    <w:div w:id="1216702944">
      <w:marLeft w:val="0"/>
      <w:marRight w:val="0"/>
      <w:marTop w:val="0"/>
      <w:marBottom w:val="0"/>
      <w:divBdr>
        <w:top w:val="none" w:sz="0" w:space="0" w:color="auto"/>
        <w:left w:val="none" w:sz="0" w:space="0" w:color="auto"/>
        <w:bottom w:val="none" w:sz="0" w:space="0" w:color="auto"/>
        <w:right w:val="none" w:sz="0" w:space="0" w:color="auto"/>
      </w:divBdr>
    </w:div>
    <w:div w:id="1216702945">
      <w:marLeft w:val="0"/>
      <w:marRight w:val="0"/>
      <w:marTop w:val="0"/>
      <w:marBottom w:val="0"/>
      <w:divBdr>
        <w:top w:val="none" w:sz="0" w:space="0" w:color="auto"/>
        <w:left w:val="none" w:sz="0" w:space="0" w:color="auto"/>
        <w:bottom w:val="none" w:sz="0" w:space="0" w:color="auto"/>
        <w:right w:val="none" w:sz="0" w:space="0" w:color="auto"/>
      </w:divBdr>
    </w:div>
    <w:div w:id="1216702946">
      <w:marLeft w:val="0"/>
      <w:marRight w:val="0"/>
      <w:marTop w:val="0"/>
      <w:marBottom w:val="0"/>
      <w:divBdr>
        <w:top w:val="none" w:sz="0" w:space="0" w:color="auto"/>
        <w:left w:val="none" w:sz="0" w:space="0" w:color="auto"/>
        <w:bottom w:val="none" w:sz="0" w:space="0" w:color="auto"/>
        <w:right w:val="none" w:sz="0" w:space="0" w:color="auto"/>
      </w:divBdr>
    </w:div>
    <w:div w:id="1216702947">
      <w:marLeft w:val="0"/>
      <w:marRight w:val="0"/>
      <w:marTop w:val="0"/>
      <w:marBottom w:val="0"/>
      <w:divBdr>
        <w:top w:val="none" w:sz="0" w:space="0" w:color="auto"/>
        <w:left w:val="none" w:sz="0" w:space="0" w:color="auto"/>
        <w:bottom w:val="none" w:sz="0" w:space="0" w:color="auto"/>
        <w:right w:val="none" w:sz="0" w:space="0" w:color="auto"/>
      </w:divBdr>
    </w:div>
    <w:div w:id="1216702948">
      <w:marLeft w:val="0"/>
      <w:marRight w:val="0"/>
      <w:marTop w:val="0"/>
      <w:marBottom w:val="0"/>
      <w:divBdr>
        <w:top w:val="none" w:sz="0" w:space="0" w:color="auto"/>
        <w:left w:val="none" w:sz="0" w:space="0" w:color="auto"/>
        <w:bottom w:val="none" w:sz="0" w:space="0" w:color="auto"/>
        <w:right w:val="none" w:sz="0" w:space="0" w:color="auto"/>
      </w:divBdr>
    </w:div>
    <w:div w:id="1223711387">
      <w:bodyDiv w:val="1"/>
      <w:marLeft w:val="0"/>
      <w:marRight w:val="0"/>
      <w:marTop w:val="0"/>
      <w:marBottom w:val="0"/>
      <w:divBdr>
        <w:top w:val="none" w:sz="0" w:space="0" w:color="auto"/>
        <w:left w:val="none" w:sz="0" w:space="0" w:color="auto"/>
        <w:bottom w:val="none" w:sz="0" w:space="0" w:color="auto"/>
        <w:right w:val="none" w:sz="0" w:space="0" w:color="auto"/>
      </w:divBdr>
    </w:div>
    <w:div w:id="1237666522">
      <w:bodyDiv w:val="1"/>
      <w:marLeft w:val="0"/>
      <w:marRight w:val="0"/>
      <w:marTop w:val="0"/>
      <w:marBottom w:val="0"/>
      <w:divBdr>
        <w:top w:val="none" w:sz="0" w:space="0" w:color="auto"/>
        <w:left w:val="none" w:sz="0" w:space="0" w:color="auto"/>
        <w:bottom w:val="none" w:sz="0" w:space="0" w:color="auto"/>
        <w:right w:val="none" w:sz="0" w:space="0" w:color="auto"/>
      </w:divBdr>
    </w:div>
    <w:div w:id="1271547516">
      <w:bodyDiv w:val="1"/>
      <w:marLeft w:val="0"/>
      <w:marRight w:val="0"/>
      <w:marTop w:val="0"/>
      <w:marBottom w:val="0"/>
      <w:divBdr>
        <w:top w:val="none" w:sz="0" w:space="0" w:color="auto"/>
        <w:left w:val="none" w:sz="0" w:space="0" w:color="auto"/>
        <w:bottom w:val="none" w:sz="0" w:space="0" w:color="auto"/>
        <w:right w:val="none" w:sz="0" w:space="0" w:color="auto"/>
      </w:divBdr>
    </w:div>
    <w:div w:id="1280800773">
      <w:bodyDiv w:val="1"/>
      <w:marLeft w:val="0"/>
      <w:marRight w:val="0"/>
      <w:marTop w:val="0"/>
      <w:marBottom w:val="0"/>
      <w:divBdr>
        <w:top w:val="none" w:sz="0" w:space="0" w:color="auto"/>
        <w:left w:val="none" w:sz="0" w:space="0" w:color="auto"/>
        <w:bottom w:val="none" w:sz="0" w:space="0" w:color="auto"/>
        <w:right w:val="none" w:sz="0" w:space="0" w:color="auto"/>
      </w:divBdr>
    </w:div>
    <w:div w:id="1350331036">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420130221">
      <w:bodyDiv w:val="1"/>
      <w:marLeft w:val="0"/>
      <w:marRight w:val="0"/>
      <w:marTop w:val="0"/>
      <w:marBottom w:val="0"/>
      <w:divBdr>
        <w:top w:val="none" w:sz="0" w:space="0" w:color="auto"/>
        <w:left w:val="none" w:sz="0" w:space="0" w:color="auto"/>
        <w:bottom w:val="none" w:sz="0" w:space="0" w:color="auto"/>
        <w:right w:val="none" w:sz="0" w:space="0" w:color="auto"/>
      </w:divBdr>
    </w:div>
    <w:div w:id="1439175281">
      <w:bodyDiv w:val="1"/>
      <w:marLeft w:val="0"/>
      <w:marRight w:val="0"/>
      <w:marTop w:val="0"/>
      <w:marBottom w:val="0"/>
      <w:divBdr>
        <w:top w:val="none" w:sz="0" w:space="0" w:color="auto"/>
        <w:left w:val="none" w:sz="0" w:space="0" w:color="auto"/>
        <w:bottom w:val="none" w:sz="0" w:space="0" w:color="auto"/>
        <w:right w:val="none" w:sz="0" w:space="0" w:color="auto"/>
      </w:divBdr>
    </w:div>
    <w:div w:id="1504468990">
      <w:bodyDiv w:val="1"/>
      <w:marLeft w:val="0"/>
      <w:marRight w:val="0"/>
      <w:marTop w:val="0"/>
      <w:marBottom w:val="0"/>
      <w:divBdr>
        <w:top w:val="none" w:sz="0" w:space="0" w:color="auto"/>
        <w:left w:val="none" w:sz="0" w:space="0" w:color="auto"/>
        <w:bottom w:val="none" w:sz="0" w:space="0" w:color="auto"/>
        <w:right w:val="none" w:sz="0" w:space="0" w:color="auto"/>
      </w:divBdr>
    </w:div>
    <w:div w:id="1585067307">
      <w:bodyDiv w:val="1"/>
      <w:marLeft w:val="0"/>
      <w:marRight w:val="0"/>
      <w:marTop w:val="0"/>
      <w:marBottom w:val="0"/>
      <w:divBdr>
        <w:top w:val="none" w:sz="0" w:space="0" w:color="auto"/>
        <w:left w:val="none" w:sz="0" w:space="0" w:color="auto"/>
        <w:bottom w:val="none" w:sz="0" w:space="0" w:color="auto"/>
        <w:right w:val="none" w:sz="0" w:space="0" w:color="auto"/>
      </w:divBdr>
    </w:div>
    <w:div w:id="1589119424">
      <w:bodyDiv w:val="1"/>
      <w:marLeft w:val="0"/>
      <w:marRight w:val="0"/>
      <w:marTop w:val="0"/>
      <w:marBottom w:val="0"/>
      <w:divBdr>
        <w:top w:val="none" w:sz="0" w:space="0" w:color="auto"/>
        <w:left w:val="none" w:sz="0" w:space="0" w:color="auto"/>
        <w:bottom w:val="none" w:sz="0" w:space="0" w:color="auto"/>
        <w:right w:val="none" w:sz="0" w:space="0" w:color="auto"/>
      </w:divBdr>
    </w:div>
    <w:div w:id="1601328836">
      <w:bodyDiv w:val="1"/>
      <w:marLeft w:val="0"/>
      <w:marRight w:val="0"/>
      <w:marTop w:val="0"/>
      <w:marBottom w:val="0"/>
      <w:divBdr>
        <w:top w:val="none" w:sz="0" w:space="0" w:color="auto"/>
        <w:left w:val="none" w:sz="0" w:space="0" w:color="auto"/>
        <w:bottom w:val="none" w:sz="0" w:space="0" w:color="auto"/>
        <w:right w:val="none" w:sz="0" w:space="0" w:color="auto"/>
      </w:divBdr>
    </w:div>
    <w:div w:id="1632901710">
      <w:bodyDiv w:val="1"/>
      <w:marLeft w:val="0"/>
      <w:marRight w:val="0"/>
      <w:marTop w:val="0"/>
      <w:marBottom w:val="0"/>
      <w:divBdr>
        <w:top w:val="none" w:sz="0" w:space="0" w:color="auto"/>
        <w:left w:val="none" w:sz="0" w:space="0" w:color="auto"/>
        <w:bottom w:val="none" w:sz="0" w:space="0" w:color="auto"/>
        <w:right w:val="none" w:sz="0" w:space="0" w:color="auto"/>
      </w:divBdr>
    </w:div>
    <w:div w:id="1640307974">
      <w:bodyDiv w:val="1"/>
      <w:marLeft w:val="0"/>
      <w:marRight w:val="0"/>
      <w:marTop w:val="0"/>
      <w:marBottom w:val="0"/>
      <w:divBdr>
        <w:top w:val="none" w:sz="0" w:space="0" w:color="auto"/>
        <w:left w:val="none" w:sz="0" w:space="0" w:color="auto"/>
        <w:bottom w:val="none" w:sz="0" w:space="0" w:color="auto"/>
        <w:right w:val="none" w:sz="0" w:space="0" w:color="auto"/>
      </w:divBdr>
    </w:div>
    <w:div w:id="1702440425">
      <w:bodyDiv w:val="1"/>
      <w:marLeft w:val="0"/>
      <w:marRight w:val="0"/>
      <w:marTop w:val="0"/>
      <w:marBottom w:val="0"/>
      <w:divBdr>
        <w:top w:val="none" w:sz="0" w:space="0" w:color="auto"/>
        <w:left w:val="none" w:sz="0" w:space="0" w:color="auto"/>
        <w:bottom w:val="none" w:sz="0" w:space="0" w:color="auto"/>
        <w:right w:val="none" w:sz="0" w:space="0" w:color="auto"/>
      </w:divBdr>
    </w:div>
    <w:div w:id="1708337580">
      <w:bodyDiv w:val="1"/>
      <w:marLeft w:val="0"/>
      <w:marRight w:val="0"/>
      <w:marTop w:val="0"/>
      <w:marBottom w:val="0"/>
      <w:divBdr>
        <w:top w:val="none" w:sz="0" w:space="0" w:color="auto"/>
        <w:left w:val="none" w:sz="0" w:space="0" w:color="auto"/>
        <w:bottom w:val="none" w:sz="0" w:space="0" w:color="auto"/>
        <w:right w:val="none" w:sz="0" w:space="0" w:color="auto"/>
      </w:divBdr>
    </w:div>
    <w:div w:id="1737584768">
      <w:bodyDiv w:val="1"/>
      <w:marLeft w:val="0"/>
      <w:marRight w:val="0"/>
      <w:marTop w:val="0"/>
      <w:marBottom w:val="0"/>
      <w:divBdr>
        <w:top w:val="none" w:sz="0" w:space="0" w:color="auto"/>
        <w:left w:val="none" w:sz="0" w:space="0" w:color="auto"/>
        <w:bottom w:val="none" w:sz="0" w:space="0" w:color="auto"/>
        <w:right w:val="none" w:sz="0" w:space="0" w:color="auto"/>
      </w:divBdr>
    </w:div>
    <w:div w:id="1750150042">
      <w:bodyDiv w:val="1"/>
      <w:marLeft w:val="0"/>
      <w:marRight w:val="0"/>
      <w:marTop w:val="0"/>
      <w:marBottom w:val="0"/>
      <w:divBdr>
        <w:top w:val="none" w:sz="0" w:space="0" w:color="auto"/>
        <w:left w:val="none" w:sz="0" w:space="0" w:color="auto"/>
        <w:bottom w:val="none" w:sz="0" w:space="0" w:color="auto"/>
        <w:right w:val="none" w:sz="0" w:space="0" w:color="auto"/>
      </w:divBdr>
    </w:div>
    <w:div w:id="1774939756">
      <w:bodyDiv w:val="1"/>
      <w:marLeft w:val="0"/>
      <w:marRight w:val="0"/>
      <w:marTop w:val="0"/>
      <w:marBottom w:val="0"/>
      <w:divBdr>
        <w:top w:val="none" w:sz="0" w:space="0" w:color="auto"/>
        <w:left w:val="none" w:sz="0" w:space="0" w:color="auto"/>
        <w:bottom w:val="none" w:sz="0" w:space="0" w:color="auto"/>
        <w:right w:val="none" w:sz="0" w:space="0" w:color="auto"/>
      </w:divBdr>
    </w:div>
    <w:div w:id="1952975598">
      <w:bodyDiv w:val="1"/>
      <w:marLeft w:val="0"/>
      <w:marRight w:val="0"/>
      <w:marTop w:val="0"/>
      <w:marBottom w:val="0"/>
      <w:divBdr>
        <w:top w:val="none" w:sz="0" w:space="0" w:color="auto"/>
        <w:left w:val="none" w:sz="0" w:space="0" w:color="auto"/>
        <w:bottom w:val="none" w:sz="0" w:space="0" w:color="auto"/>
        <w:right w:val="none" w:sz="0" w:space="0" w:color="auto"/>
      </w:divBdr>
    </w:div>
    <w:div w:id="1964576414">
      <w:bodyDiv w:val="1"/>
      <w:marLeft w:val="0"/>
      <w:marRight w:val="0"/>
      <w:marTop w:val="0"/>
      <w:marBottom w:val="0"/>
      <w:divBdr>
        <w:top w:val="none" w:sz="0" w:space="0" w:color="auto"/>
        <w:left w:val="none" w:sz="0" w:space="0" w:color="auto"/>
        <w:bottom w:val="none" w:sz="0" w:space="0" w:color="auto"/>
        <w:right w:val="none" w:sz="0" w:space="0" w:color="auto"/>
      </w:divBdr>
    </w:div>
    <w:div w:id="2049180431">
      <w:bodyDiv w:val="1"/>
      <w:marLeft w:val="0"/>
      <w:marRight w:val="0"/>
      <w:marTop w:val="0"/>
      <w:marBottom w:val="0"/>
      <w:divBdr>
        <w:top w:val="none" w:sz="0" w:space="0" w:color="auto"/>
        <w:left w:val="none" w:sz="0" w:space="0" w:color="auto"/>
        <w:bottom w:val="none" w:sz="0" w:space="0" w:color="auto"/>
        <w:right w:val="none" w:sz="0" w:space="0" w:color="auto"/>
      </w:divBdr>
    </w:div>
    <w:div w:id="21134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Lavrenteva\Application%20Data\Microsoft\&#1064;&#1072;&#1073;&#1083;&#1086;&#1085;&#1099;\&#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Template>
  <TotalTime>0</TotalTime>
  <Pages>11</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Письмо Заместителя Губернатора - руководителя аппарата Губернатора и Правительства Нижегородской области</vt:lpstr>
    </vt:vector>
  </TitlesOfParts>
  <Manager>Крепак Ирина Олеговна</Manager>
  <Company>Министерство государственно-правового обеспечения Нижегородской области</Company>
  <LinksUpToDate>false</LinksUpToDate>
  <CharactersWithSpaces>22056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Заместителя Губернатора - руководителя аппарата Губернатора и Правительства Нижегородской области</dc:title>
  <dc:subject>Бланки</dc:subject>
  <dc:creator>SLLavrenteva</dc:creator>
  <cp:keywords>Бланки, шаблоны</cp:keywords>
  <cp:lastModifiedBy>Червякова Ольга Валерьевна</cp:lastModifiedBy>
  <cp:revision>2</cp:revision>
  <cp:lastPrinted>2020-11-23T07:40:00Z</cp:lastPrinted>
  <dcterms:created xsi:type="dcterms:W3CDTF">2021-12-23T08:31:00Z</dcterms:created>
  <dcterms:modified xsi:type="dcterms:W3CDTF">2021-12-23T08:31:00Z</dcterms:modified>
  <cp:category>Бланки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Управления Делами">
    <vt:lpwstr>39-13-65</vt:lpwstr>
  </property>
  <property fmtid="{D5CDD505-2E9C-101B-9397-08002B2CF9AE}" pid="3" name="Дата записи">
    <vt:lpwstr>06.09.2005</vt:lpwstr>
  </property>
</Properties>
</file>